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6C4777" w:rsidRPr="000D4D5B" w:rsidTr="00157AA6">
        <w:trPr>
          <w:trHeight w:val="3969"/>
        </w:trPr>
        <w:tc>
          <w:tcPr>
            <w:tcW w:w="5030" w:type="dxa"/>
          </w:tcPr>
          <w:p w:rsidR="006C4777" w:rsidRPr="000D4D5B" w:rsidRDefault="006C4777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DD1CE7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77" w:rsidRPr="000D4D5B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6C4777" w:rsidRPr="000D4D5B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6C4777" w:rsidRPr="000D4D5B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6C4777" w:rsidRPr="000D4D5B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6C4777" w:rsidRPr="000D4D5B" w:rsidRDefault="006C4777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6C4777" w:rsidRPr="000D4D5B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6C4777" w:rsidRPr="000D4D5B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6C4777" w:rsidRPr="000D4D5B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6C4777" w:rsidRPr="000F4437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6C4777" w:rsidRPr="000D4D5B" w:rsidRDefault="006C4777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6C4777" w:rsidRPr="000D4D5B" w:rsidRDefault="006C4777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6C4777" w:rsidRPr="000D4D5B" w:rsidRDefault="006C4777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6C4777" w:rsidRPr="000D4D5B" w:rsidRDefault="006C4777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6C4777" w:rsidRPr="00DD1CE7" w:rsidRDefault="006C4777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 w:rsidRPr="00851B0B">
              <w:rPr>
                <w:rFonts w:ascii="Book Antiqua" w:hAnsi="Book Antiqua"/>
                <w:sz w:val="24"/>
                <w:szCs w:val="24"/>
              </w:rPr>
              <w:t>3</w:t>
            </w:r>
            <w:r w:rsidRPr="00DD1CE7">
              <w:rPr>
                <w:rFonts w:ascii="Book Antiqua" w:hAnsi="Book Antiqua"/>
                <w:sz w:val="24"/>
                <w:szCs w:val="24"/>
              </w:rPr>
              <w:t>495</w:t>
            </w:r>
          </w:p>
          <w:p w:rsidR="006C4777" w:rsidRPr="003B20B5" w:rsidRDefault="006C4777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1783E">
              <w:rPr>
                <w:rFonts w:ascii="Book Antiqua" w:hAnsi="Book Antiqua"/>
                <w:sz w:val="24"/>
                <w:szCs w:val="24"/>
              </w:rPr>
              <w:t>6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01783E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6C4777" w:rsidRPr="000D4D5B" w:rsidRDefault="006C4777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6C4777" w:rsidRPr="000D4D5B" w:rsidRDefault="006C4777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6C4777" w:rsidRPr="0001783E" w:rsidRDefault="006C4777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BRINX</w:t>
            </w:r>
            <w:r w:rsidRPr="0001783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ΑΕ</w:t>
            </w:r>
          </w:p>
          <w:p w:rsidR="006C4777" w:rsidRPr="0001783E" w:rsidRDefault="006C4777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ΤΗΛ. </w:t>
            </w:r>
            <w:r w:rsidRPr="0001783E">
              <w:rPr>
                <w:rFonts w:ascii="Book Antiqua" w:hAnsi="Book Antiqua" w:cs="Arial"/>
                <w:bCs/>
                <w:color w:val="333333"/>
                <w:sz w:val="24"/>
                <w:szCs w:val="24"/>
                <w:shd w:val="clear" w:color="auto" w:fill="FFFFFF"/>
              </w:rPr>
              <w:t>2310313114</w:t>
            </w:r>
          </w:p>
          <w:p w:rsidR="006C4777" w:rsidRPr="00131124" w:rsidRDefault="006C4777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6C4777" w:rsidRPr="000D4D5B" w:rsidRDefault="006C4777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C4777" w:rsidRPr="00131124" w:rsidRDefault="006C4777"/>
    <w:p w:rsidR="006C4777" w:rsidRPr="00131124" w:rsidRDefault="006C4777"/>
    <w:p w:rsidR="006C4777" w:rsidRPr="000D4D5B" w:rsidRDefault="006C4777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6C4777" w:rsidRPr="000D4D5B" w:rsidRDefault="006C4777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6C4777" w:rsidRPr="000D4D5B" w:rsidRDefault="006C4777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6C4777" w:rsidRDefault="006C4777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 μέσων ατομικής προστασίας, σύμφωνα με την</w:t>
      </w:r>
      <w:r w:rsidRPr="00FF1808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προγενέστερη Μελέτη 460/20-01-2020 του τμήματος του τμήματος Δημοτικής Κατάστασης, Ληξιαρχείου, Αλλοδαπών-Ανθρώπινου Δυναμικού και Διοικητικής Μέριμνας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6C4777" w:rsidRPr="00E53C2E" w:rsidRDefault="006C4777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προμήθεια μέσων ατομικής προστασίας.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6C4777" w:rsidRDefault="006C4777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6C4777" w:rsidRDefault="006C4777" w:rsidP="00131124">
      <w:pPr>
        <w:jc w:val="both"/>
        <w:rPr>
          <w:rFonts w:ascii="Book Antiqua" w:hAnsi="Book Antiqua"/>
          <w:b/>
        </w:rPr>
      </w:pPr>
    </w:p>
    <w:p w:rsidR="006C4777" w:rsidRPr="00131124" w:rsidRDefault="006C4777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6C4777" w:rsidRPr="00131124" w:rsidRDefault="006C4777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6C4777" w:rsidRDefault="006C4777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6C4777" w:rsidRPr="00131124" w:rsidRDefault="006C4777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6C4777" w:rsidRDefault="006C4777" w:rsidP="00131124">
      <w:pPr>
        <w:jc w:val="both"/>
        <w:rPr>
          <w:rFonts w:ascii="Book Antiqua" w:hAnsi="Book Antiqua"/>
          <w:b/>
        </w:rPr>
      </w:pPr>
    </w:p>
    <w:p w:rsidR="006C4777" w:rsidRDefault="006C4777" w:rsidP="00131124">
      <w:pPr>
        <w:jc w:val="both"/>
        <w:rPr>
          <w:rFonts w:ascii="Book Antiqua" w:hAnsi="Book Antiqua"/>
          <w:b/>
        </w:rPr>
      </w:pPr>
    </w:p>
    <w:p w:rsidR="006C4777" w:rsidRPr="00131124" w:rsidRDefault="006C4777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6C4777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1783E"/>
    <w:rsid w:val="000D4D5B"/>
    <w:rsid w:val="000F4437"/>
    <w:rsid w:val="0012624C"/>
    <w:rsid w:val="00131124"/>
    <w:rsid w:val="00157AA6"/>
    <w:rsid w:val="00244A92"/>
    <w:rsid w:val="002477C9"/>
    <w:rsid w:val="003B20B5"/>
    <w:rsid w:val="00415CA1"/>
    <w:rsid w:val="004764F7"/>
    <w:rsid w:val="004D6FF3"/>
    <w:rsid w:val="004E2A5E"/>
    <w:rsid w:val="00513F13"/>
    <w:rsid w:val="00635168"/>
    <w:rsid w:val="006464CB"/>
    <w:rsid w:val="006B646B"/>
    <w:rsid w:val="006C4777"/>
    <w:rsid w:val="007C5C57"/>
    <w:rsid w:val="00851B0B"/>
    <w:rsid w:val="008F36E0"/>
    <w:rsid w:val="00975975"/>
    <w:rsid w:val="00A03B59"/>
    <w:rsid w:val="00A447D6"/>
    <w:rsid w:val="00A55F58"/>
    <w:rsid w:val="00A610B7"/>
    <w:rsid w:val="00A71DBE"/>
    <w:rsid w:val="00A92585"/>
    <w:rsid w:val="00B85A7A"/>
    <w:rsid w:val="00C32B1C"/>
    <w:rsid w:val="00C52477"/>
    <w:rsid w:val="00D1794E"/>
    <w:rsid w:val="00D35048"/>
    <w:rsid w:val="00D37DC7"/>
    <w:rsid w:val="00D42335"/>
    <w:rsid w:val="00D725AA"/>
    <w:rsid w:val="00DD1CE7"/>
    <w:rsid w:val="00E53C2E"/>
    <w:rsid w:val="00EB26DA"/>
    <w:rsid w:val="00EC7C0F"/>
    <w:rsid w:val="00F45796"/>
    <w:rsid w:val="00FC7087"/>
    <w:rsid w:val="00FC7820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D7FF0-31EE-44B4-BB37-637CACB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2020-05-06T08:18:00Z</cp:lastPrinted>
  <dcterms:created xsi:type="dcterms:W3CDTF">2020-05-06T11:25:00Z</dcterms:created>
  <dcterms:modified xsi:type="dcterms:W3CDTF">2020-05-06T11:25:00Z</dcterms:modified>
</cp:coreProperties>
</file>