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6454"/>
        <w:gridCol w:w="2902"/>
      </w:tblGrid>
      <w:tr w:rsidR="00BA30F0" w:rsidRPr="00E11681" w:rsidTr="003C0D9F">
        <w:trPr>
          <w:trHeight w:val="2884"/>
        </w:trPr>
        <w:tc>
          <w:tcPr>
            <w:tcW w:w="5065" w:type="dxa"/>
          </w:tcPr>
          <w:p w:rsidR="00BA30F0" w:rsidRPr="0035554C" w:rsidRDefault="001E37BA" w:rsidP="00D67CC5">
            <w:pPr>
              <w:tabs>
                <w:tab w:val="left" w:pos="1980"/>
              </w:tabs>
              <w:spacing w:line="180" w:lineRule="atLeast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64.6pt;margin-top:8.65pt;width:212.2pt;height:2in;z-index:1">
                  <v:textbox>
                    <w:txbxContent>
                      <w:p w:rsidR="00BA30F0" w:rsidRDefault="00BA30F0" w:rsidP="000450CC">
                        <w:pPr>
                          <w:rPr>
                            <w:rFonts w:ascii="Calibri" w:hAnsi="Calibri" w:cs="Calibri"/>
                            <w:b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u w:val="single"/>
                          </w:rPr>
                          <w:t>ΕΡΓΑΣΙΕΣ ΜΗΧΑΝΟΓΡΑΦΗΣΗΣ – ΠΑΡΑΜΕΤΡΟΠΟΙΗΣΗ  ΕΣΟΔΩΝ</w:t>
                        </w:r>
                      </w:p>
                      <w:p w:rsidR="00BA30F0" w:rsidRPr="000450CC" w:rsidRDefault="00BA30F0" w:rsidP="000450CC">
                        <w:pPr>
                          <w:rPr>
                            <w:rFonts w:ascii="Calibri" w:hAnsi="Calibri" w:cs="Calibri"/>
                            <w:b/>
                            <w:u w:val="singl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u w:val="single"/>
                          </w:rPr>
                          <w:t xml:space="preserve">ΚΑΕ. 10-6162.002  </w:t>
                        </w:r>
                      </w:p>
                      <w:p w:rsidR="00BA30F0" w:rsidRDefault="00BA30F0" w:rsidP="00E224BA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  <w:p w:rsidR="00BA30F0" w:rsidRDefault="00BA30F0" w:rsidP="00E224BA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BF32BF">
                          <w:rPr>
                            <w:rFonts w:ascii="Calibri" w:hAnsi="Calibri" w:cs="Calibri"/>
                            <w:b/>
                          </w:rPr>
                          <w:t>48211000-0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 xml:space="preserve"> </w:t>
                        </w:r>
                        <w:r w:rsidRPr="00BF32BF">
                          <w:rPr>
                            <w:rFonts w:ascii="Calibri" w:hAnsi="Calibri" w:cs="Calibri"/>
                            <w:b/>
                          </w:rPr>
                          <w:t xml:space="preserve">Πακέτα λογισμικού για </w:t>
                        </w:r>
                        <w:proofErr w:type="spellStart"/>
                        <w:r w:rsidRPr="00BF32BF">
                          <w:rPr>
                            <w:rFonts w:ascii="Calibri" w:hAnsi="Calibri" w:cs="Calibri"/>
                            <w:b/>
                          </w:rPr>
                          <w:t>διασυνδεσιμότητα</w:t>
                        </w:r>
                        <w:proofErr w:type="spellEnd"/>
                        <w:r w:rsidRPr="00BF32BF">
                          <w:rPr>
                            <w:rFonts w:ascii="Calibri" w:hAnsi="Calibri" w:cs="Calibri"/>
                            <w:b/>
                          </w:rPr>
                          <w:t xml:space="preserve"> </w:t>
                        </w:r>
                        <w:proofErr w:type="spellStart"/>
                        <w:r w:rsidRPr="00BF32BF">
                          <w:rPr>
                            <w:rFonts w:ascii="Calibri" w:hAnsi="Calibri" w:cs="Calibri"/>
                            <w:b/>
                          </w:rPr>
                          <w:t>πλατφορμών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</w:rPr>
                          <w:t>.</w:t>
                        </w:r>
                      </w:p>
                      <w:p w:rsidR="00BA30F0" w:rsidRDefault="00BA30F0" w:rsidP="00E224BA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3527A4">
                          <w:rPr>
                            <w:rFonts w:ascii="Calibri" w:hAnsi="Calibri" w:cs="Calibri"/>
                            <w:b/>
                          </w:rPr>
                          <w:t>72268000-1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 xml:space="preserve">  </w:t>
                        </w:r>
                        <w:r w:rsidRPr="003527A4">
                          <w:rPr>
                            <w:rFonts w:ascii="Calibri" w:hAnsi="Calibri" w:cs="Calibri"/>
                            <w:b/>
                          </w:rPr>
                          <w:t>Υπηρεσίες προμήθειας λογισμικού</w:t>
                        </w:r>
                      </w:p>
                    </w:txbxContent>
                  </v:textbox>
                </v:shape>
              </w:pict>
            </w:r>
            <w:r w:rsidR="00BA30F0"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4.25pt" fillcolor="window">
                  <v:imagedata r:id="rId5" o:title=""/>
                </v:shape>
              </w:pict>
            </w:r>
            <w:r w:rsidR="00BA30F0">
              <w:rPr>
                <w:rFonts w:ascii="Calibri" w:hAnsi="Calibri"/>
              </w:rPr>
              <w:tab/>
            </w:r>
            <w:r w:rsidR="00BA30F0">
              <w:rPr>
                <w:rFonts w:ascii="Calibri" w:hAnsi="Calibri"/>
              </w:rPr>
              <w:tab/>
            </w:r>
            <w:r w:rsidR="00BA30F0">
              <w:rPr>
                <w:rFonts w:ascii="Calibri" w:hAnsi="Calibri"/>
              </w:rPr>
              <w:tab/>
            </w:r>
            <w:r w:rsidR="00BA30F0">
              <w:rPr>
                <w:rFonts w:ascii="Calibri" w:hAnsi="Calibri"/>
              </w:rPr>
              <w:tab/>
            </w:r>
            <w:r w:rsidR="00BA30F0">
              <w:rPr>
                <w:rFonts w:ascii="Calibri" w:hAnsi="Calibri"/>
              </w:rPr>
              <w:tab/>
              <w:t xml:space="preserve"> </w:t>
            </w:r>
          </w:p>
          <w:p w:rsidR="00BA30F0" w:rsidRPr="007C4470" w:rsidRDefault="00BA30F0" w:rsidP="00D67CC5">
            <w:pPr>
              <w:tabs>
                <w:tab w:val="left" w:pos="6660"/>
              </w:tabs>
              <w:rPr>
                <w:rFonts w:ascii="Calibri" w:hAnsi="Calibri"/>
              </w:rPr>
            </w:pPr>
            <w:r w:rsidRPr="007C4470">
              <w:rPr>
                <w:rFonts w:ascii="Calibri" w:hAnsi="Calibri"/>
              </w:rPr>
              <w:t>ΕΛΛΗΝΙΚΗ ΔΗΜΟΚΡΑΤΙΑ</w:t>
            </w:r>
          </w:p>
          <w:p w:rsidR="00BA30F0" w:rsidRPr="007C4470" w:rsidRDefault="00BA30F0" w:rsidP="00D67CC5">
            <w:pPr>
              <w:tabs>
                <w:tab w:val="left" w:pos="6660"/>
              </w:tabs>
              <w:rPr>
                <w:rFonts w:ascii="Calibri" w:hAnsi="Calibri"/>
                <w:snapToGrid w:val="0"/>
              </w:rPr>
            </w:pPr>
            <w:r w:rsidRPr="007C4470">
              <w:rPr>
                <w:rFonts w:ascii="Calibri" w:hAnsi="Calibri"/>
                <w:snapToGrid w:val="0"/>
              </w:rPr>
              <w:t xml:space="preserve">ΝΟΜΟΣ ΑΡΓΟΛΙΔΑΣ </w:t>
            </w:r>
          </w:p>
          <w:p w:rsidR="00BA30F0" w:rsidRPr="007C4470" w:rsidRDefault="00BA30F0" w:rsidP="00D67CC5">
            <w:pPr>
              <w:tabs>
                <w:tab w:val="left" w:pos="6660"/>
              </w:tabs>
              <w:rPr>
                <w:rFonts w:ascii="Calibri" w:hAnsi="Calibri"/>
              </w:rPr>
            </w:pPr>
            <w:r w:rsidRPr="007C4470">
              <w:rPr>
                <w:rFonts w:ascii="Calibri" w:hAnsi="Calibri"/>
                <w:snapToGrid w:val="0"/>
              </w:rPr>
              <w:t>ΔΗΜΟΣ ΕΡΜΙΟΝΙΔΑΣ</w:t>
            </w:r>
            <w:r w:rsidRPr="007C4470">
              <w:rPr>
                <w:rFonts w:ascii="Calibri" w:hAnsi="Calibri"/>
                <w:snapToGrid w:val="0"/>
              </w:rPr>
              <w:tab/>
              <w:t xml:space="preserve">     </w:t>
            </w:r>
            <w:r w:rsidRPr="007C4470">
              <w:rPr>
                <w:rFonts w:ascii="Calibri" w:hAnsi="Calibri"/>
                <w:snapToGrid w:val="0"/>
              </w:rPr>
              <w:tab/>
            </w:r>
            <w:r w:rsidRPr="007C4470">
              <w:rPr>
                <w:rFonts w:ascii="Calibri" w:hAnsi="Calibri"/>
                <w:snapToGrid w:val="0"/>
              </w:rPr>
              <w:tab/>
              <w:t xml:space="preserve">                                    </w:t>
            </w:r>
            <w:r w:rsidRPr="007C4470">
              <w:rPr>
                <w:rFonts w:ascii="Calibri" w:hAnsi="Calibri"/>
              </w:rPr>
              <w:t>Δ/ΝΣΗ ΠΕΡΙΒΑΛΛΟΝΤΟΣ &amp; ΠΟΛΕΟΔΟΜΙΑΣ</w:t>
            </w:r>
          </w:p>
          <w:p w:rsidR="00BA30F0" w:rsidRPr="007C4470" w:rsidRDefault="00BA30F0" w:rsidP="00D67CC5">
            <w:pPr>
              <w:tabs>
                <w:tab w:val="left" w:pos="540"/>
              </w:tabs>
              <w:rPr>
                <w:rFonts w:ascii="Calibri" w:hAnsi="Calibri"/>
              </w:rPr>
            </w:pPr>
            <w:r w:rsidRPr="007C4470">
              <w:rPr>
                <w:rFonts w:ascii="Calibri" w:hAnsi="Calibri"/>
              </w:rPr>
              <w:t>ΤΜΗΜΑ ΠΡΟΫΠΟΛΟΓΙΣΜΟΥ,</w:t>
            </w:r>
          </w:p>
          <w:p w:rsidR="00BA30F0" w:rsidRPr="007C4470" w:rsidRDefault="00BA30F0" w:rsidP="00D67CC5">
            <w:pPr>
              <w:tabs>
                <w:tab w:val="left" w:pos="540"/>
              </w:tabs>
              <w:rPr>
                <w:rFonts w:ascii="Calibri" w:hAnsi="Calibri"/>
              </w:rPr>
            </w:pPr>
            <w:r w:rsidRPr="007C4470">
              <w:rPr>
                <w:rFonts w:ascii="Calibri" w:hAnsi="Calibri"/>
              </w:rPr>
              <w:t>ΛΟΓΙΣΤΗΡΙΟΥ ΚΑΙ ΠΡΟΜΗΘΕΙΩΝ</w:t>
            </w:r>
          </w:p>
          <w:p w:rsidR="00BA30F0" w:rsidRPr="007C4470" w:rsidRDefault="00BA30F0" w:rsidP="00D67CC5">
            <w:pPr>
              <w:pStyle w:val="1"/>
              <w:tabs>
                <w:tab w:val="left" w:pos="1560"/>
              </w:tabs>
              <w:spacing w:before="120"/>
              <w:rPr>
                <w:rFonts w:ascii="Calibri" w:hAnsi="Calibri"/>
              </w:rPr>
            </w:pPr>
            <w:proofErr w:type="spellStart"/>
            <w:r w:rsidRPr="007C4470">
              <w:rPr>
                <w:rFonts w:ascii="Calibri" w:hAnsi="Calibri"/>
              </w:rPr>
              <w:t>Ταχ</w:t>
            </w:r>
            <w:proofErr w:type="spellEnd"/>
            <w:r w:rsidRPr="007C4470">
              <w:rPr>
                <w:rFonts w:ascii="Calibri" w:hAnsi="Calibri"/>
              </w:rPr>
              <w:t>. Δ/</w:t>
            </w:r>
            <w:proofErr w:type="spellStart"/>
            <w:r w:rsidRPr="007C4470">
              <w:rPr>
                <w:rFonts w:ascii="Calibri" w:hAnsi="Calibri"/>
              </w:rPr>
              <w:t>νση</w:t>
            </w:r>
            <w:proofErr w:type="spellEnd"/>
            <w:r w:rsidRPr="007C4470">
              <w:rPr>
                <w:rFonts w:ascii="Calibri" w:hAnsi="Calibri"/>
              </w:rPr>
              <w:t xml:space="preserve"> : Μ. ΜΕΡΚΟΥΡΗ  11</w:t>
            </w:r>
          </w:p>
          <w:p w:rsidR="00BA30F0" w:rsidRPr="007C4470" w:rsidRDefault="00BA30F0" w:rsidP="00D67CC5">
            <w:pPr>
              <w:pStyle w:val="1"/>
              <w:tabs>
                <w:tab w:val="left" w:pos="1560"/>
              </w:tabs>
              <w:rPr>
                <w:rFonts w:ascii="Calibri" w:hAnsi="Calibri"/>
              </w:rPr>
            </w:pPr>
            <w:r w:rsidRPr="007C4470">
              <w:rPr>
                <w:rFonts w:ascii="Calibri" w:hAnsi="Calibri"/>
              </w:rPr>
              <w:t xml:space="preserve">                          213 00 ΚΡΑΝΙΔΙ</w:t>
            </w:r>
          </w:p>
          <w:p w:rsidR="00BA30F0" w:rsidRPr="007C4470" w:rsidRDefault="00BA30F0" w:rsidP="00D67CC5">
            <w:pPr>
              <w:widowControl w:val="0"/>
              <w:tabs>
                <w:tab w:val="left" w:pos="1560"/>
              </w:tabs>
              <w:rPr>
                <w:rFonts w:ascii="Calibri" w:hAnsi="Calibri"/>
                <w:snapToGrid w:val="0"/>
              </w:rPr>
            </w:pPr>
            <w:r w:rsidRPr="007C4470">
              <w:rPr>
                <w:rFonts w:ascii="Calibri" w:hAnsi="Calibri"/>
                <w:snapToGrid w:val="0"/>
              </w:rPr>
              <w:t xml:space="preserve">Πληροφορίες : </w:t>
            </w:r>
            <w:proofErr w:type="spellStart"/>
            <w:r w:rsidRPr="007C4470">
              <w:rPr>
                <w:rFonts w:ascii="Calibri" w:hAnsi="Calibri"/>
                <w:snapToGrid w:val="0"/>
              </w:rPr>
              <w:t>Μίζης</w:t>
            </w:r>
            <w:proofErr w:type="spellEnd"/>
            <w:r w:rsidRPr="007C4470">
              <w:rPr>
                <w:rFonts w:ascii="Calibri" w:hAnsi="Calibri"/>
                <w:snapToGrid w:val="0"/>
              </w:rPr>
              <w:t xml:space="preserve">  Γεώργιος                           </w:t>
            </w:r>
          </w:p>
          <w:p w:rsidR="00BA30F0" w:rsidRPr="007C4470" w:rsidRDefault="00BA30F0" w:rsidP="00D67CC5">
            <w:pPr>
              <w:widowControl w:val="0"/>
              <w:tabs>
                <w:tab w:val="left" w:pos="1560"/>
              </w:tabs>
              <w:rPr>
                <w:rFonts w:ascii="Calibri" w:hAnsi="Calibri"/>
                <w:snapToGrid w:val="0"/>
              </w:rPr>
            </w:pPr>
            <w:r w:rsidRPr="007C4470">
              <w:rPr>
                <w:rFonts w:ascii="Calibri" w:hAnsi="Calibri"/>
                <w:snapToGrid w:val="0"/>
              </w:rPr>
              <w:t xml:space="preserve">Τηλέφωνο : 2754 361422                              </w:t>
            </w:r>
          </w:p>
          <w:p w:rsidR="00BA30F0" w:rsidRPr="0035554C" w:rsidRDefault="00BA30F0" w:rsidP="00E11681">
            <w:pPr>
              <w:tabs>
                <w:tab w:val="left" w:pos="6237"/>
              </w:tabs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ab/>
              <w:t xml:space="preserve"> </w:t>
            </w:r>
          </w:p>
          <w:p w:rsidR="00BA30F0" w:rsidRPr="0035554C" w:rsidRDefault="00BA30F0" w:rsidP="00E11681">
            <w:pPr>
              <w:rPr>
                <w:rFonts w:ascii="Calibri" w:hAnsi="Calibri"/>
                <w:caps/>
                <w:lang w:val="en-US"/>
              </w:rPr>
            </w:pPr>
            <w:r>
              <w:rPr>
                <w:rFonts w:ascii="Calibri" w:hAnsi="Calibri"/>
                <w:caps/>
              </w:rPr>
              <w:t>Α.Π</w:t>
            </w:r>
            <w:r>
              <w:rPr>
                <w:rFonts w:ascii="Calibri" w:hAnsi="Calibri"/>
                <w:caps/>
                <w:lang w:val="en-US"/>
              </w:rPr>
              <w:t>: 9842</w:t>
            </w:r>
          </w:p>
        </w:tc>
        <w:tc>
          <w:tcPr>
            <w:tcW w:w="4291" w:type="dxa"/>
          </w:tcPr>
          <w:p w:rsidR="00BA30F0" w:rsidRPr="00E11681" w:rsidRDefault="00BA30F0" w:rsidP="00E11681">
            <w:pPr>
              <w:rPr>
                <w:rFonts w:ascii="Calibri" w:hAnsi="Calibri" w:cs="Calibri"/>
                <w:b/>
                <w:noProof/>
              </w:rPr>
            </w:pPr>
          </w:p>
          <w:p w:rsidR="00BA30F0" w:rsidRPr="00E11681" w:rsidRDefault="00BA30F0" w:rsidP="00E11681">
            <w:pPr>
              <w:rPr>
                <w:rFonts w:ascii="Calibri" w:hAnsi="Calibri" w:cs="Calibri"/>
                <w:b/>
                <w:noProof/>
              </w:rPr>
            </w:pPr>
          </w:p>
          <w:p w:rsidR="00BA30F0" w:rsidRPr="00E11681" w:rsidRDefault="00BA30F0" w:rsidP="00E11681">
            <w:pPr>
              <w:rPr>
                <w:rFonts w:ascii="Calibri" w:hAnsi="Calibri" w:cs="Calibri"/>
                <w:b/>
                <w:noProof/>
              </w:rPr>
            </w:pPr>
          </w:p>
          <w:p w:rsidR="00BA30F0" w:rsidRPr="00E11681" w:rsidRDefault="00BA30F0" w:rsidP="00E11681">
            <w:pPr>
              <w:rPr>
                <w:rFonts w:ascii="Calibri" w:hAnsi="Calibri" w:cs="Calibri"/>
                <w:b/>
                <w:noProof/>
              </w:rPr>
            </w:pPr>
          </w:p>
          <w:p w:rsidR="00BA30F0" w:rsidRPr="00E11681" w:rsidRDefault="00BA30F0" w:rsidP="00E11681">
            <w:pPr>
              <w:rPr>
                <w:rFonts w:ascii="Calibri" w:hAnsi="Calibri" w:cs="Calibri"/>
                <w:b/>
                <w:noProof/>
              </w:rPr>
            </w:pPr>
          </w:p>
          <w:p w:rsidR="00BA30F0" w:rsidRPr="00E11681" w:rsidRDefault="00BA30F0" w:rsidP="00E11681">
            <w:pPr>
              <w:rPr>
                <w:rFonts w:ascii="Calibri" w:hAnsi="Calibri" w:cs="Calibri"/>
                <w:b/>
                <w:noProof/>
              </w:rPr>
            </w:pPr>
          </w:p>
          <w:p w:rsidR="00BA30F0" w:rsidRPr="00E11681" w:rsidRDefault="00BA30F0" w:rsidP="00E11681">
            <w:pPr>
              <w:rPr>
                <w:rFonts w:ascii="Calibri" w:hAnsi="Calibri" w:cs="Calibri"/>
                <w:b/>
                <w:noProof/>
              </w:rPr>
            </w:pPr>
          </w:p>
          <w:p w:rsidR="00BA30F0" w:rsidRPr="00E11681" w:rsidRDefault="00BA30F0" w:rsidP="00E11681">
            <w:pPr>
              <w:rPr>
                <w:rFonts w:ascii="Calibri" w:hAnsi="Calibri" w:cs="Calibri"/>
                <w:b/>
                <w:noProof/>
              </w:rPr>
            </w:pPr>
          </w:p>
          <w:p w:rsidR="00BA30F0" w:rsidRPr="00E11681" w:rsidRDefault="00BA30F0" w:rsidP="005D752D">
            <w:pPr>
              <w:rPr>
                <w:rFonts w:ascii="Calibri" w:hAnsi="Calibri"/>
                <w:caps/>
              </w:rPr>
            </w:pPr>
          </w:p>
        </w:tc>
      </w:tr>
    </w:tbl>
    <w:p w:rsidR="00BA30F0" w:rsidRPr="001E28A0" w:rsidRDefault="00BA30F0" w:rsidP="00B76F4F">
      <w:pPr>
        <w:jc w:val="center"/>
        <w:rPr>
          <w:rFonts w:ascii="Calibri" w:hAnsi="Calibri"/>
          <w:b/>
          <w:i/>
        </w:rPr>
      </w:pPr>
      <w:r w:rsidRPr="001E28A0">
        <w:rPr>
          <w:rFonts w:ascii="Calibri" w:hAnsi="Calibri"/>
          <w:caps/>
        </w:rPr>
        <w:t xml:space="preserve">                                                 </w:t>
      </w:r>
    </w:p>
    <w:p w:rsidR="00BA30F0" w:rsidRPr="001E28A0" w:rsidRDefault="00BA30F0" w:rsidP="005D752D">
      <w:pPr>
        <w:pStyle w:val="3"/>
        <w:rPr>
          <w:rFonts w:ascii="Calibri" w:hAnsi="Calibri"/>
          <w:b/>
        </w:rPr>
      </w:pPr>
      <w:r w:rsidRPr="001E28A0">
        <w:rPr>
          <w:rFonts w:ascii="Calibri" w:hAnsi="Calibri"/>
          <w:b/>
        </w:rPr>
        <w:t>Τ ΕΧ Ν Ι Κ Η    Ε Κ Θ Ε Σ Η</w:t>
      </w:r>
    </w:p>
    <w:p w:rsidR="00BA30F0" w:rsidRPr="001E28A0" w:rsidRDefault="00BA30F0">
      <w:pPr>
        <w:rPr>
          <w:rFonts w:ascii="Calibri" w:hAnsi="Calibri"/>
        </w:rPr>
      </w:pPr>
    </w:p>
    <w:p w:rsidR="00BA30F0" w:rsidRDefault="00BA30F0" w:rsidP="006B0602">
      <w:pPr>
        <w:jc w:val="both"/>
        <w:rPr>
          <w:rFonts w:ascii="Calibri" w:hAnsi="Calibri" w:cs="Calibri"/>
        </w:rPr>
      </w:pPr>
      <w:r w:rsidRPr="00A905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4B435A">
        <w:rPr>
          <w:rFonts w:ascii="Calibri" w:hAnsi="Calibri" w:cs="Calibri"/>
        </w:rPr>
        <w:t xml:space="preserve">Η παρούσα  τεχνική  περιγραφή  αφορά </w:t>
      </w:r>
      <w:r>
        <w:rPr>
          <w:rFonts w:ascii="Calibri" w:hAnsi="Calibri" w:cs="Calibri"/>
        </w:rPr>
        <w:t xml:space="preserve">τις υπηρεσίες  </w:t>
      </w:r>
      <w:r w:rsidRPr="003C0D9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αναβάθμισης και παραμετροποίησης της εφαρμογής των δημοτικών τελών και των τελών ακίνητης περιουσίας με την προσθήκη </w:t>
      </w:r>
      <w:r w:rsidRPr="003C0D9F">
        <w:rPr>
          <w:rFonts w:ascii="Calibri" w:hAnsi="Calibri" w:cs="Calibri"/>
          <w:b/>
        </w:rPr>
        <w:t xml:space="preserve"> (</w:t>
      </w:r>
      <w:proofErr w:type="spellStart"/>
      <w:r w:rsidRPr="003C0D9F">
        <w:rPr>
          <w:rFonts w:ascii="Calibri" w:hAnsi="Calibri" w:cs="Calibri"/>
          <w:b/>
        </w:rPr>
        <w:t>module</w:t>
      </w:r>
      <w:proofErr w:type="spellEnd"/>
      <w:r w:rsidRPr="003C0D9F">
        <w:rPr>
          <w:rFonts w:ascii="Calibri" w:hAnsi="Calibri" w:cs="Calibri"/>
          <w:b/>
        </w:rPr>
        <w:t xml:space="preserve">) </w:t>
      </w:r>
      <w:proofErr w:type="spellStart"/>
      <w:r w:rsidRPr="003C0D9F">
        <w:rPr>
          <w:rFonts w:ascii="Calibri" w:hAnsi="Calibri" w:cs="Calibri"/>
          <w:b/>
        </w:rPr>
        <w:t>διαλειτουργικότητας</w:t>
      </w:r>
      <w:proofErr w:type="spellEnd"/>
      <w:r w:rsidRPr="003C0D9F">
        <w:rPr>
          <w:rFonts w:ascii="Calibri" w:hAnsi="Calibri" w:cs="Calibri"/>
          <w:b/>
        </w:rPr>
        <w:t xml:space="preserve"> μεταξύ της Πλατφόρμας </w:t>
      </w:r>
      <w:r>
        <w:rPr>
          <w:rFonts w:ascii="Calibri" w:hAnsi="Calibri" w:cs="Calibri"/>
          <w:b/>
        </w:rPr>
        <w:t>δ</w:t>
      </w:r>
      <w:r w:rsidRPr="003C0D9F">
        <w:rPr>
          <w:rFonts w:ascii="Calibri" w:hAnsi="Calibri" w:cs="Calibri"/>
          <w:b/>
        </w:rPr>
        <w:t xml:space="preserve">ήλωσης </w:t>
      </w:r>
      <w:r>
        <w:rPr>
          <w:rFonts w:ascii="Calibri" w:hAnsi="Calibri" w:cs="Calibri"/>
          <w:b/>
        </w:rPr>
        <w:t>δ</w:t>
      </w:r>
      <w:r w:rsidRPr="003C0D9F">
        <w:rPr>
          <w:rFonts w:ascii="Calibri" w:hAnsi="Calibri" w:cs="Calibri"/>
          <w:b/>
        </w:rPr>
        <w:t xml:space="preserve">ιόρθωσης Τ.Μ. </w:t>
      </w:r>
      <w:r>
        <w:rPr>
          <w:rFonts w:ascii="Calibri" w:hAnsi="Calibri" w:cs="Calibri"/>
          <w:b/>
        </w:rPr>
        <w:t>α</w:t>
      </w:r>
      <w:r w:rsidRPr="003C0D9F">
        <w:rPr>
          <w:rFonts w:ascii="Calibri" w:hAnsi="Calibri" w:cs="Calibri"/>
          <w:b/>
        </w:rPr>
        <w:t xml:space="preserve">κινήτων προς τους ΟΤΑ και της </w:t>
      </w:r>
      <w:r>
        <w:rPr>
          <w:rFonts w:ascii="Calibri" w:hAnsi="Calibri" w:cs="Calibri"/>
          <w:b/>
        </w:rPr>
        <w:t>ε</w:t>
      </w:r>
      <w:r w:rsidRPr="003C0D9F">
        <w:rPr>
          <w:rFonts w:ascii="Calibri" w:hAnsi="Calibri" w:cs="Calibri"/>
          <w:b/>
        </w:rPr>
        <w:t xml:space="preserve">φαρμογής </w:t>
      </w:r>
      <w:r>
        <w:rPr>
          <w:rFonts w:ascii="Calibri" w:hAnsi="Calibri" w:cs="Calibri"/>
          <w:b/>
        </w:rPr>
        <w:t>δ</w:t>
      </w:r>
      <w:r w:rsidRPr="003C0D9F">
        <w:rPr>
          <w:rFonts w:ascii="Calibri" w:hAnsi="Calibri" w:cs="Calibri"/>
          <w:b/>
        </w:rPr>
        <w:t>ιαχείρισης ΤΑΠ, ΔΦ, ΔΤ</w:t>
      </w:r>
      <w:r>
        <w:rPr>
          <w:rFonts w:ascii="Calibri" w:hAnsi="Calibri" w:cs="Calibri"/>
        </w:rPr>
        <w:t xml:space="preserve"> που χρησιμοποιεί ο Δήμος.</w:t>
      </w:r>
    </w:p>
    <w:p w:rsidR="00BA30F0" w:rsidRPr="006B0602" w:rsidRDefault="00BA30F0" w:rsidP="006B0602">
      <w:pPr>
        <w:jc w:val="both"/>
        <w:rPr>
          <w:rFonts w:ascii="Calibri" w:hAnsi="Calibri" w:cs="Calibri"/>
        </w:rPr>
      </w:pPr>
    </w:p>
    <w:p w:rsidR="00BA30F0" w:rsidRPr="006B0602" w:rsidRDefault="00BA30F0" w:rsidP="006B0602">
      <w:pPr>
        <w:jc w:val="both"/>
        <w:rPr>
          <w:rFonts w:ascii="Calibri" w:hAnsi="Calibri" w:cs="Calibri"/>
        </w:rPr>
      </w:pPr>
      <w:r w:rsidRPr="006B0602">
        <w:rPr>
          <w:rFonts w:ascii="Calibri" w:hAnsi="Calibri" w:cs="Calibri"/>
        </w:rPr>
        <w:t xml:space="preserve">Η διασύνδεση της </w:t>
      </w:r>
      <w:r>
        <w:rPr>
          <w:rFonts w:ascii="Calibri" w:hAnsi="Calibri" w:cs="Calibri"/>
        </w:rPr>
        <w:t xml:space="preserve">υπάρχουσας </w:t>
      </w:r>
      <w:r w:rsidRPr="006B0602">
        <w:rPr>
          <w:rFonts w:ascii="Calibri" w:hAnsi="Calibri" w:cs="Calibri"/>
        </w:rPr>
        <w:t xml:space="preserve">Εφαρμογής </w:t>
      </w:r>
      <w:r>
        <w:rPr>
          <w:rFonts w:ascii="Calibri" w:hAnsi="Calibri" w:cs="Calibri"/>
        </w:rPr>
        <w:t xml:space="preserve">Δημοτικών τελών και </w:t>
      </w:r>
      <w:r w:rsidRPr="006B0602">
        <w:rPr>
          <w:rFonts w:ascii="Calibri" w:hAnsi="Calibri" w:cs="Calibri"/>
        </w:rPr>
        <w:t xml:space="preserve">ΤΑΠ με την πλατφόρμα </w:t>
      </w:r>
      <w:hyperlink r:id="rId6" w:history="1">
        <w:r w:rsidRPr="006B0602">
          <w:rPr>
            <w:rFonts w:ascii="Calibri" w:hAnsi="Calibri" w:cs="Calibri"/>
          </w:rPr>
          <w:t>tetragonika.govapp.gr</w:t>
        </w:r>
      </w:hyperlink>
      <w:r w:rsidRPr="006B06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θα </w:t>
      </w:r>
      <w:r w:rsidRPr="006B0602">
        <w:rPr>
          <w:rFonts w:ascii="Calibri" w:hAnsi="Calibri" w:cs="Calibri"/>
        </w:rPr>
        <w:t>παρέχει στους υπαλλήλους του Δήμου τη δυνατότητα άντλησης και διαχείρισης των Δηλώσεων που έχουν υποβληθεί οριστικά στην πλατφόρμα</w:t>
      </w:r>
      <w:r>
        <w:rPr>
          <w:rFonts w:ascii="Calibri" w:hAnsi="Calibri" w:cs="Calibri"/>
        </w:rPr>
        <w:t xml:space="preserve"> </w:t>
      </w:r>
      <w:hyperlink r:id="rId7" w:history="1">
        <w:r w:rsidRPr="006B0602">
          <w:rPr>
            <w:rFonts w:ascii="Calibri" w:hAnsi="Calibri" w:cs="Calibri"/>
          </w:rPr>
          <w:t>tetragonika.govapp.gr</w:t>
        </w:r>
      </w:hyperlink>
      <w:r w:rsidRPr="006B0602">
        <w:rPr>
          <w:rFonts w:ascii="Calibri" w:hAnsi="Calibri" w:cs="Calibri"/>
        </w:rPr>
        <w:t xml:space="preserve"> από τους πολίτες. </w:t>
      </w:r>
    </w:p>
    <w:p w:rsidR="00BA30F0" w:rsidRPr="006B0602" w:rsidRDefault="00BA30F0" w:rsidP="00601DE6">
      <w:pPr>
        <w:jc w:val="both"/>
        <w:rPr>
          <w:rFonts w:ascii="Calibri" w:hAnsi="Calibri" w:cs="Calibri"/>
        </w:rPr>
      </w:pPr>
      <w:r w:rsidRPr="006B0602">
        <w:rPr>
          <w:rFonts w:ascii="Calibri" w:hAnsi="Calibri" w:cs="Calibri"/>
        </w:rPr>
        <w:t xml:space="preserve">Η δυνατότητα αυτή </w:t>
      </w:r>
      <w:r>
        <w:rPr>
          <w:rFonts w:ascii="Calibri" w:hAnsi="Calibri" w:cs="Calibri"/>
        </w:rPr>
        <w:t xml:space="preserve">θα </w:t>
      </w:r>
      <w:r w:rsidRPr="006B0602">
        <w:rPr>
          <w:rFonts w:ascii="Calibri" w:hAnsi="Calibri" w:cs="Calibri"/>
        </w:rPr>
        <w:t xml:space="preserve">επιταχύνει τη διαδικασία της επεξεργασίας των δηλώσεων κατά 80%, </w:t>
      </w:r>
      <w:r>
        <w:rPr>
          <w:rFonts w:ascii="Calibri" w:hAnsi="Calibri" w:cs="Calibri"/>
        </w:rPr>
        <w:t xml:space="preserve">θα </w:t>
      </w:r>
      <w:r w:rsidRPr="006B0602">
        <w:rPr>
          <w:rFonts w:ascii="Calibri" w:hAnsi="Calibri" w:cs="Calibri"/>
        </w:rPr>
        <w:t xml:space="preserve">μειώνει τα λάθη κατά την επεξεργασία και </w:t>
      </w:r>
      <w:r>
        <w:rPr>
          <w:rFonts w:ascii="Calibri" w:hAnsi="Calibri" w:cs="Calibri"/>
        </w:rPr>
        <w:t xml:space="preserve">θα </w:t>
      </w:r>
      <w:r w:rsidRPr="006B0602">
        <w:rPr>
          <w:rFonts w:ascii="Calibri" w:hAnsi="Calibri" w:cs="Calibri"/>
        </w:rPr>
        <w:t>παρέχει καλύτερο έλεγχο.</w:t>
      </w:r>
    </w:p>
    <w:p w:rsidR="00BA30F0" w:rsidRPr="006B0602" w:rsidRDefault="00BA30F0" w:rsidP="00601DE6">
      <w:pPr>
        <w:jc w:val="both"/>
        <w:rPr>
          <w:rFonts w:ascii="Calibri" w:hAnsi="Calibri" w:cs="Calibri"/>
        </w:rPr>
      </w:pPr>
      <w:r w:rsidRPr="006B0602">
        <w:rPr>
          <w:rFonts w:ascii="Calibri" w:hAnsi="Calibri" w:cs="Calibri"/>
        </w:rPr>
        <w:t xml:space="preserve">Αρχικά </w:t>
      </w:r>
      <w:r>
        <w:rPr>
          <w:rFonts w:ascii="Calibri" w:hAnsi="Calibri" w:cs="Calibri"/>
        </w:rPr>
        <w:t xml:space="preserve">το σύστημα διασύνδεσης </w:t>
      </w:r>
      <w:r w:rsidRPr="006B06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θα πρέπει να </w:t>
      </w:r>
      <w:r w:rsidRPr="006B0602">
        <w:rPr>
          <w:rFonts w:ascii="Calibri" w:hAnsi="Calibri" w:cs="Calibri"/>
        </w:rPr>
        <w:t>ολοκληρώ</w:t>
      </w:r>
      <w:r>
        <w:rPr>
          <w:rFonts w:ascii="Calibri" w:hAnsi="Calibri" w:cs="Calibri"/>
        </w:rPr>
        <w:t>σ</w:t>
      </w:r>
      <w:r w:rsidRPr="006B0602">
        <w:rPr>
          <w:rFonts w:ascii="Calibri" w:hAnsi="Calibri" w:cs="Calibri"/>
        </w:rPr>
        <w:t>ει την αυτοματοποιημένη άντληση όλων των δηλούμενων στοιχείων των Πολιτών</w:t>
      </w:r>
      <w:r>
        <w:rPr>
          <w:rFonts w:ascii="Calibri" w:hAnsi="Calibri" w:cs="Calibri"/>
        </w:rPr>
        <w:t xml:space="preserve"> </w:t>
      </w:r>
      <w:r w:rsidRPr="006B0602">
        <w:rPr>
          <w:rFonts w:ascii="Calibri" w:hAnsi="Calibri" w:cs="Calibri"/>
        </w:rPr>
        <w:t xml:space="preserve">που έχουν υποβληθεί οριστικά στην πλατφόρμα </w:t>
      </w:r>
      <w:hyperlink r:id="rId8" w:history="1">
        <w:r w:rsidRPr="006B0602">
          <w:rPr>
            <w:rFonts w:ascii="Calibri" w:hAnsi="Calibri" w:cs="Calibri"/>
          </w:rPr>
          <w:t>tetragonika.govapp.gr</w:t>
        </w:r>
      </w:hyperlink>
      <w:r>
        <w:rPr>
          <w:rFonts w:ascii="Calibri" w:hAnsi="Calibri" w:cs="Calibri"/>
        </w:rPr>
        <w:t xml:space="preserve"> και στη συνέχεια </w:t>
      </w:r>
      <w:r w:rsidRPr="006B06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να  </w:t>
      </w:r>
      <w:r w:rsidRPr="006B0602">
        <w:rPr>
          <w:rFonts w:ascii="Calibri" w:hAnsi="Calibri" w:cs="Calibri"/>
        </w:rPr>
        <w:t xml:space="preserve">ενημερώνεται αυτοματοποιημένα η κατάσταση των Δηλώσεων από «Έχει Υποβληθεί» σε «Σε Επεξεργασία» χωρίς να χρειαστεί ο χρήστης να κάνει κάποια κίνηση. </w:t>
      </w:r>
    </w:p>
    <w:p w:rsidR="00BA30F0" w:rsidRPr="006B0602" w:rsidRDefault="00BA30F0" w:rsidP="00601DE6">
      <w:pPr>
        <w:jc w:val="both"/>
        <w:rPr>
          <w:rFonts w:ascii="Calibri" w:hAnsi="Calibri" w:cs="Calibri"/>
        </w:rPr>
      </w:pPr>
    </w:p>
    <w:p w:rsidR="00BA30F0" w:rsidRPr="006B0602" w:rsidRDefault="00BA30F0" w:rsidP="00601DE6">
      <w:pPr>
        <w:jc w:val="both"/>
        <w:rPr>
          <w:rFonts w:ascii="Calibri" w:hAnsi="Calibri" w:cs="Calibri"/>
        </w:rPr>
      </w:pPr>
      <w:r w:rsidRPr="006B0602">
        <w:rPr>
          <w:rFonts w:ascii="Calibri" w:hAnsi="Calibri" w:cs="Calibri"/>
        </w:rPr>
        <w:t xml:space="preserve">Στη συνέχεια </w:t>
      </w:r>
      <w:r>
        <w:rPr>
          <w:rFonts w:ascii="Calibri" w:hAnsi="Calibri" w:cs="Calibri"/>
        </w:rPr>
        <w:t xml:space="preserve">να </w:t>
      </w:r>
      <w:r w:rsidRPr="006B0602">
        <w:rPr>
          <w:rFonts w:ascii="Calibri" w:hAnsi="Calibri" w:cs="Calibri"/>
        </w:rPr>
        <w:t>γίνεται σύγκριση με τα ήδη υπάρχοντα δεδομένα του Δήμου.</w:t>
      </w:r>
      <w:r>
        <w:rPr>
          <w:rFonts w:ascii="Calibri" w:hAnsi="Calibri" w:cs="Calibri"/>
        </w:rPr>
        <w:t xml:space="preserve"> </w:t>
      </w:r>
      <w:r w:rsidRPr="006B0602">
        <w:rPr>
          <w:rFonts w:ascii="Calibri" w:hAnsi="Calibri" w:cs="Calibri"/>
        </w:rPr>
        <w:t xml:space="preserve">Όλες οι λειτουργίες που είναι διαθέσιμες από την πλατφόρμα </w:t>
      </w:r>
      <w:hyperlink r:id="rId9" w:history="1">
        <w:r w:rsidRPr="006B0602">
          <w:rPr>
            <w:rFonts w:ascii="Calibri" w:hAnsi="Calibri" w:cs="Calibri"/>
          </w:rPr>
          <w:t>tetragonika.govapp.gr</w:t>
        </w:r>
      </w:hyperlink>
      <w:r w:rsidRPr="006B0602">
        <w:rPr>
          <w:rFonts w:ascii="Calibri" w:hAnsi="Calibri" w:cs="Calibri"/>
        </w:rPr>
        <w:t xml:space="preserve">, όπως </w:t>
      </w:r>
    </w:p>
    <w:p w:rsidR="00BA30F0" w:rsidRPr="006B0602" w:rsidRDefault="00BA30F0" w:rsidP="003C0D9F">
      <w:pPr>
        <w:pStyle w:val="a5"/>
        <w:numPr>
          <w:ilvl w:val="0"/>
          <w:numId w:val="14"/>
        </w:numPr>
        <w:spacing w:after="0" w:line="240" w:lineRule="auto"/>
        <w:ind w:left="714" w:hanging="357"/>
        <w:rPr>
          <w:rFonts w:ascii="Calibri" w:hAnsi="Calibri" w:cs="Calibri"/>
          <w:sz w:val="24"/>
          <w:szCs w:val="24"/>
          <w:lang w:eastAsia="el-GR"/>
        </w:rPr>
      </w:pPr>
      <w:r w:rsidRPr="006B0602">
        <w:rPr>
          <w:rFonts w:ascii="Calibri" w:hAnsi="Calibri" w:cs="Calibri"/>
          <w:sz w:val="24"/>
          <w:szCs w:val="24"/>
          <w:lang w:eastAsia="el-GR"/>
        </w:rPr>
        <w:t xml:space="preserve">εκτύπωση, </w:t>
      </w:r>
    </w:p>
    <w:p w:rsidR="00BA30F0" w:rsidRPr="006B0602" w:rsidRDefault="00BA30F0" w:rsidP="003C0D9F">
      <w:pPr>
        <w:pStyle w:val="a5"/>
        <w:numPr>
          <w:ilvl w:val="0"/>
          <w:numId w:val="14"/>
        </w:numPr>
        <w:spacing w:after="0" w:line="240" w:lineRule="auto"/>
        <w:ind w:left="714" w:hanging="357"/>
        <w:rPr>
          <w:rFonts w:ascii="Calibri" w:hAnsi="Calibri" w:cs="Calibri"/>
          <w:sz w:val="24"/>
          <w:szCs w:val="24"/>
          <w:lang w:eastAsia="el-GR"/>
        </w:rPr>
      </w:pPr>
      <w:r w:rsidRPr="006B0602">
        <w:rPr>
          <w:rFonts w:ascii="Calibri" w:hAnsi="Calibri" w:cs="Calibri"/>
          <w:sz w:val="24"/>
          <w:szCs w:val="24"/>
          <w:lang w:eastAsia="el-GR"/>
        </w:rPr>
        <w:t xml:space="preserve">ολοκλήρωση, </w:t>
      </w:r>
    </w:p>
    <w:p w:rsidR="00BA30F0" w:rsidRPr="006B0602" w:rsidRDefault="00BA30F0" w:rsidP="003C0D9F">
      <w:pPr>
        <w:pStyle w:val="a5"/>
        <w:numPr>
          <w:ilvl w:val="0"/>
          <w:numId w:val="14"/>
        </w:numPr>
        <w:spacing w:after="0" w:line="240" w:lineRule="auto"/>
        <w:ind w:left="714" w:hanging="357"/>
        <w:rPr>
          <w:rFonts w:ascii="Calibri" w:hAnsi="Calibri" w:cs="Calibri"/>
          <w:sz w:val="24"/>
          <w:szCs w:val="24"/>
          <w:lang w:eastAsia="el-GR"/>
        </w:rPr>
      </w:pPr>
      <w:r w:rsidRPr="006B0602">
        <w:rPr>
          <w:rFonts w:ascii="Calibri" w:hAnsi="Calibri" w:cs="Calibri"/>
          <w:sz w:val="24"/>
          <w:szCs w:val="24"/>
          <w:lang w:eastAsia="el-GR"/>
        </w:rPr>
        <w:t xml:space="preserve">απόρριψη της δήλωσης και </w:t>
      </w:r>
    </w:p>
    <w:p w:rsidR="00BA30F0" w:rsidRPr="006B0602" w:rsidRDefault="00BA30F0" w:rsidP="003C0D9F">
      <w:pPr>
        <w:pStyle w:val="a5"/>
        <w:numPr>
          <w:ilvl w:val="0"/>
          <w:numId w:val="14"/>
        </w:numPr>
        <w:spacing w:after="0" w:line="240" w:lineRule="auto"/>
        <w:ind w:left="714" w:hanging="357"/>
        <w:rPr>
          <w:rFonts w:ascii="Calibri" w:hAnsi="Calibri" w:cs="Calibri"/>
          <w:sz w:val="24"/>
          <w:szCs w:val="24"/>
          <w:lang w:eastAsia="el-GR"/>
        </w:rPr>
      </w:pPr>
      <w:r w:rsidRPr="006B0602">
        <w:rPr>
          <w:rFonts w:ascii="Calibri" w:hAnsi="Calibri" w:cs="Calibri"/>
          <w:sz w:val="24"/>
          <w:szCs w:val="24"/>
          <w:lang w:eastAsia="el-GR"/>
        </w:rPr>
        <w:t xml:space="preserve">αποστολή απάντησης </w:t>
      </w:r>
    </w:p>
    <w:p w:rsidR="00BA30F0" w:rsidRPr="006B0602" w:rsidRDefault="00BA30F0" w:rsidP="00601D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να </w:t>
      </w:r>
      <w:r w:rsidRPr="006B0602">
        <w:rPr>
          <w:rFonts w:ascii="Calibri" w:hAnsi="Calibri" w:cs="Calibri"/>
        </w:rPr>
        <w:t xml:space="preserve">μπορούν πλέον να πραγματοποιηθούν μέσα από την εφαρμογή του ΤΑΠ, έχοντας απευθείας πρόσβαση στην καρτέλα του ακινήτου του ΤΑΠ σύμφωνα με τον αριθμό παροχής. </w:t>
      </w:r>
    </w:p>
    <w:p w:rsidR="00BA30F0" w:rsidRPr="006B0602" w:rsidRDefault="00BA30F0" w:rsidP="006B0602">
      <w:pPr>
        <w:jc w:val="center"/>
        <w:rPr>
          <w:rFonts w:ascii="Calibri" w:hAnsi="Calibri" w:cs="Calibri"/>
        </w:rPr>
      </w:pPr>
    </w:p>
    <w:p w:rsidR="00BA30F0" w:rsidRPr="006B0602" w:rsidRDefault="00BA30F0" w:rsidP="00601DE6">
      <w:pPr>
        <w:jc w:val="both"/>
        <w:rPr>
          <w:rFonts w:ascii="Calibri" w:hAnsi="Calibri" w:cs="Calibri"/>
        </w:rPr>
      </w:pPr>
      <w:r w:rsidRPr="006B0602">
        <w:rPr>
          <w:rFonts w:ascii="Calibri" w:hAnsi="Calibri" w:cs="Calibri"/>
        </w:rPr>
        <w:t xml:space="preserve">Για τις Δηλώσεις μη ηλεκτροδοτούμενων ακινήτων </w:t>
      </w:r>
      <w:r>
        <w:rPr>
          <w:rFonts w:ascii="Calibri" w:hAnsi="Calibri" w:cs="Calibri"/>
        </w:rPr>
        <w:t xml:space="preserve">να </w:t>
      </w:r>
      <w:r w:rsidRPr="006B0602">
        <w:rPr>
          <w:rFonts w:ascii="Calibri" w:hAnsi="Calibri" w:cs="Calibri"/>
        </w:rPr>
        <w:t>υπάρχει διαδικασία αυτοματοποιημένης δημιουργίας καρτέλας και ακινήτων ή ακινήτων σε υπάρχουσα καρτέλα στην εφαρμογή του ΤΑΠ που συμπεριλαμβάνει όλα τα στοιχεία που έχουν καταχωρηθεί την πλατφόρμα όπως τ.μ., είδος ακινήτου και τα στοιχεία ιδιοκτήτη.</w:t>
      </w:r>
    </w:p>
    <w:p w:rsidR="00BA30F0" w:rsidRPr="006B0602" w:rsidRDefault="00BA30F0" w:rsidP="006B0602">
      <w:pPr>
        <w:jc w:val="center"/>
        <w:rPr>
          <w:rFonts w:ascii="Calibri" w:hAnsi="Calibri" w:cs="Calibri"/>
        </w:rPr>
      </w:pPr>
    </w:p>
    <w:p w:rsidR="00BA30F0" w:rsidRDefault="00BA30F0" w:rsidP="00601DE6">
      <w:pPr>
        <w:jc w:val="both"/>
        <w:rPr>
          <w:rFonts w:ascii="Calibri" w:hAnsi="Calibri" w:cs="Calibri"/>
        </w:rPr>
      </w:pPr>
      <w:r w:rsidRPr="006B0602">
        <w:rPr>
          <w:rFonts w:ascii="Calibri" w:hAnsi="Calibri" w:cs="Calibri"/>
        </w:rPr>
        <w:t xml:space="preserve">Η κυριότερη όμως λειτουργία της διασύνδεσης </w:t>
      </w:r>
      <w:r>
        <w:rPr>
          <w:rFonts w:ascii="Calibri" w:hAnsi="Calibri" w:cs="Calibri"/>
        </w:rPr>
        <w:t xml:space="preserve">να  </w:t>
      </w:r>
      <w:r w:rsidRPr="006B0602">
        <w:rPr>
          <w:rFonts w:ascii="Calibri" w:hAnsi="Calibri" w:cs="Calibri"/>
        </w:rPr>
        <w:t xml:space="preserve">είναι η επεξεργασία Δηλώσεων Ηλεκτροδοτούμενων Ακινήτων </w:t>
      </w:r>
      <w:r>
        <w:rPr>
          <w:rFonts w:ascii="Calibri" w:hAnsi="Calibri" w:cs="Calibri"/>
        </w:rPr>
        <w:t>.</w:t>
      </w:r>
    </w:p>
    <w:p w:rsidR="00BA30F0" w:rsidRPr="006B0602" w:rsidRDefault="00BA30F0" w:rsidP="00601DE6">
      <w:pPr>
        <w:jc w:val="both"/>
        <w:rPr>
          <w:rFonts w:ascii="Calibri" w:hAnsi="Calibri" w:cs="Calibri"/>
        </w:rPr>
      </w:pPr>
    </w:p>
    <w:p w:rsidR="00BA30F0" w:rsidRPr="006B0602" w:rsidRDefault="00BA30F0" w:rsidP="006B0602">
      <w:pPr>
        <w:rPr>
          <w:rFonts w:ascii="Calibri" w:hAnsi="Calibri" w:cs="Calibri"/>
        </w:rPr>
      </w:pPr>
      <w:r w:rsidRPr="006B0602">
        <w:rPr>
          <w:rFonts w:ascii="Calibri" w:hAnsi="Calibri" w:cs="Calibri"/>
        </w:rPr>
        <w:t xml:space="preserve">Σε αυτή την περίπτωση </w:t>
      </w:r>
      <w:r>
        <w:rPr>
          <w:rFonts w:ascii="Calibri" w:hAnsi="Calibri" w:cs="Calibri"/>
        </w:rPr>
        <w:t xml:space="preserve">να  </w:t>
      </w:r>
      <w:r w:rsidRPr="006B0602">
        <w:rPr>
          <w:rFonts w:ascii="Calibri" w:hAnsi="Calibri" w:cs="Calibri"/>
        </w:rPr>
        <w:t xml:space="preserve">παρέχονται στο χρήστη δύο επιλογές: </w:t>
      </w:r>
    </w:p>
    <w:p w:rsidR="00BA30F0" w:rsidRDefault="00BA30F0" w:rsidP="006B0602">
      <w:pPr>
        <w:pStyle w:val="a5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el-GR"/>
        </w:rPr>
      </w:pPr>
      <w:r w:rsidRPr="006B0602">
        <w:rPr>
          <w:rFonts w:ascii="Calibri" w:hAnsi="Calibri" w:cs="Calibri"/>
          <w:sz w:val="24"/>
          <w:szCs w:val="24"/>
          <w:lang w:eastAsia="el-GR"/>
        </w:rPr>
        <w:t xml:space="preserve">ΤΑΠ = ΔΦ = ΔΤ: </w:t>
      </w:r>
    </w:p>
    <w:p w:rsidR="00BA30F0" w:rsidRPr="006B0602" w:rsidRDefault="00BA30F0" w:rsidP="003C0D9F">
      <w:pPr>
        <w:pStyle w:val="a5"/>
        <w:ind w:left="360"/>
        <w:rPr>
          <w:rFonts w:ascii="Calibri" w:hAnsi="Calibri" w:cs="Calibri"/>
          <w:sz w:val="24"/>
          <w:szCs w:val="24"/>
          <w:lang w:eastAsia="el-GR"/>
        </w:rPr>
      </w:pPr>
      <w:r w:rsidRPr="006B0602">
        <w:rPr>
          <w:rFonts w:ascii="Calibri" w:hAnsi="Calibri" w:cs="Calibri"/>
          <w:sz w:val="24"/>
          <w:szCs w:val="24"/>
          <w:lang w:eastAsia="el-GR"/>
        </w:rPr>
        <w:t xml:space="preserve">Αν τα τ.μ. του ΤΑΠ, ΔΦ και ΔΤ της ΔΕΔΔΗΕ είναι ισόποσα, τότε </w:t>
      </w:r>
      <w:r>
        <w:rPr>
          <w:rFonts w:ascii="Calibri" w:hAnsi="Calibri" w:cs="Calibri"/>
          <w:sz w:val="24"/>
          <w:szCs w:val="24"/>
          <w:lang w:eastAsia="el-GR"/>
        </w:rPr>
        <w:t xml:space="preserve">θα </w:t>
      </w:r>
      <w:r w:rsidRPr="006B0602">
        <w:rPr>
          <w:rFonts w:ascii="Calibri" w:hAnsi="Calibri" w:cs="Calibri"/>
          <w:sz w:val="24"/>
          <w:szCs w:val="24"/>
          <w:lang w:eastAsia="el-GR"/>
        </w:rPr>
        <w:t xml:space="preserve">δημιουργούνται αυτοματοποιημένα νέες καταστάσεις στα υπάρχοντα ακίνητα, λαμβάνοντας υπόψη την </w:t>
      </w:r>
      <w:proofErr w:type="spellStart"/>
      <w:r w:rsidRPr="006B0602">
        <w:rPr>
          <w:rFonts w:ascii="Calibri" w:hAnsi="Calibri" w:cs="Calibri"/>
          <w:sz w:val="24"/>
          <w:szCs w:val="24"/>
          <w:lang w:eastAsia="el-GR"/>
        </w:rPr>
        <w:t>ημ</w:t>
      </w:r>
      <w:proofErr w:type="spellEnd"/>
      <w:r w:rsidRPr="006B0602">
        <w:rPr>
          <w:rFonts w:ascii="Calibri" w:hAnsi="Calibri" w:cs="Calibri"/>
          <w:sz w:val="24"/>
          <w:szCs w:val="24"/>
          <w:lang w:eastAsia="el-GR"/>
        </w:rPr>
        <w:t>/</w:t>
      </w:r>
      <w:proofErr w:type="spellStart"/>
      <w:r w:rsidRPr="006B0602">
        <w:rPr>
          <w:rFonts w:ascii="Calibri" w:hAnsi="Calibri" w:cs="Calibri"/>
          <w:sz w:val="24"/>
          <w:szCs w:val="24"/>
          <w:lang w:eastAsia="el-GR"/>
        </w:rPr>
        <w:t>νία</w:t>
      </w:r>
      <w:proofErr w:type="spellEnd"/>
      <w:r w:rsidRPr="006B0602">
        <w:rPr>
          <w:rFonts w:ascii="Calibri" w:hAnsi="Calibri" w:cs="Calibri"/>
          <w:sz w:val="24"/>
          <w:szCs w:val="24"/>
          <w:lang w:eastAsia="el-GR"/>
        </w:rPr>
        <w:t xml:space="preserve"> δήλωσης και τα νέα τ.μ. Επίσης </w:t>
      </w:r>
      <w:r>
        <w:rPr>
          <w:rFonts w:ascii="Calibri" w:hAnsi="Calibri" w:cs="Calibri"/>
          <w:sz w:val="24"/>
          <w:szCs w:val="24"/>
          <w:lang w:eastAsia="el-GR"/>
        </w:rPr>
        <w:t xml:space="preserve">να  </w:t>
      </w:r>
      <w:r w:rsidRPr="006B0602">
        <w:rPr>
          <w:rFonts w:ascii="Calibri" w:hAnsi="Calibri" w:cs="Calibri"/>
          <w:sz w:val="24"/>
          <w:szCs w:val="24"/>
          <w:lang w:eastAsia="el-GR"/>
        </w:rPr>
        <w:t>δημιουργεί αυτοματοποιημένα ακίνητα για τους βοηθητικούς χώρους και το οικόπεδο σε περίπτωση που έχουν συμπληρωθεί τ.μ. στα αντίστοιχα πεδία της δήλωσης.</w:t>
      </w:r>
    </w:p>
    <w:p w:rsidR="00BA30F0" w:rsidRDefault="00BA30F0" w:rsidP="006B0602">
      <w:pPr>
        <w:pStyle w:val="a5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el-GR"/>
        </w:rPr>
      </w:pPr>
      <w:r w:rsidRPr="006B0602">
        <w:rPr>
          <w:rFonts w:ascii="Calibri" w:hAnsi="Calibri" w:cs="Calibri"/>
          <w:sz w:val="24"/>
          <w:szCs w:val="24"/>
          <w:lang w:eastAsia="el-GR"/>
        </w:rPr>
        <w:t xml:space="preserve">ΤΑΠ &lt;&gt; ΔΦ &lt;&gt; ΔΤ: </w:t>
      </w:r>
    </w:p>
    <w:p w:rsidR="00BA30F0" w:rsidRPr="0035554C" w:rsidRDefault="00BA30F0" w:rsidP="0035554C">
      <w:pPr>
        <w:pStyle w:val="a5"/>
        <w:ind w:left="360"/>
      </w:pPr>
      <w:r w:rsidRPr="006B0602">
        <w:t>Αν τα τ.μ. του ΤΑΠ, ΔΦ και ΔΤ της ΔΕΔΔΗΕ δεν είναι ισόποσα, τότε</w:t>
      </w:r>
      <w:r>
        <w:t xml:space="preserve"> να  έχει επιλογή ο χρήστης αν </w:t>
      </w:r>
      <w:r w:rsidRPr="006B0602">
        <w:t xml:space="preserve"> </w:t>
      </w:r>
      <w:r>
        <w:t xml:space="preserve">θα </w:t>
      </w:r>
      <w:r w:rsidRPr="006B0602">
        <w:t xml:space="preserve">δημιουργούνται τα ακίνητα όπως </w:t>
      </w:r>
      <w:proofErr w:type="spellStart"/>
      <w:r w:rsidRPr="006B0602">
        <w:t>περιγράφηκαν</w:t>
      </w:r>
      <w:proofErr w:type="spellEnd"/>
      <w:r w:rsidRPr="006B0602">
        <w:t xml:space="preserve"> στην πρώτη περίπτωση ενημερώνοντας τα τ.μ. του ΤΑΠ με αυτά της Δήλωσης και των ΔΦ και ΔΤ </w:t>
      </w:r>
      <w:r>
        <w:t xml:space="preserve"> ή αν θα ενημερώνονται αναλογικά τα </w:t>
      </w:r>
      <w:proofErr w:type="spellStart"/>
      <w:r>
        <w:t>τμ</w:t>
      </w:r>
      <w:proofErr w:type="spellEnd"/>
      <w:r>
        <w:t xml:space="preserve"> του ΔΦ και ΔΤ</w:t>
      </w:r>
      <w:r w:rsidRPr="006B0602">
        <w:t>.</w:t>
      </w:r>
    </w:p>
    <w:p w:rsidR="00BA30F0" w:rsidRPr="00576B9B" w:rsidRDefault="00BA30F0" w:rsidP="0035554C">
      <w:pPr>
        <w:pStyle w:val="a5"/>
        <w:ind w:left="360"/>
      </w:pPr>
      <w:r w:rsidRPr="00BF32BF">
        <w:t xml:space="preserve">Έπειτα από τη μαζική λειτουργία να  πραγματοποιείται:  </w:t>
      </w:r>
    </w:p>
    <w:p w:rsidR="00BA30F0" w:rsidRPr="00576B9B" w:rsidRDefault="00BA30F0" w:rsidP="0035554C">
      <w:pPr>
        <w:pStyle w:val="a5"/>
        <w:ind w:left="360"/>
      </w:pPr>
    </w:p>
    <w:p w:rsidR="00BA30F0" w:rsidRDefault="00BA30F0" w:rsidP="006B0602">
      <w:pPr>
        <w:pStyle w:val="a5"/>
        <w:numPr>
          <w:ilvl w:val="0"/>
          <w:numId w:val="16"/>
        </w:numPr>
        <w:rPr>
          <w:rFonts w:ascii="Calibri" w:hAnsi="Calibri" w:cs="Calibri"/>
          <w:sz w:val="24"/>
          <w:szCs w:val="24"/>
          <w:lang w:eastAsia="el-GR"/>
        </w:rPr>
      </w:pPr>
      <w:r w:rsidRPr="006B0602">
        <w:rPr>
          <w:rFonts w:ascii="Calibri" w:hAnsi="Calibri" w:cs="Calibri"/>
          <w:sz w:val="24"/>
          <w:szCs w:val="24"/>
          <w:lang w:eastAsia="el-GR"/>
        </w:rPr>
        <w:t xml:space="preserve">μαζικός υπολογισμός για τη διαφορά τελών από τις </w:t>
      </w:r>
      <w:r w:rsidRPr="0035554C">
        <w:rPr>
          <w:rFonts w:ascii="Calibri" w:hAnsi="Calibri" w:cs="Calibri"/>
          <w:sz w:val="24"/>
          <w:szCs w:val="24"/>
          <w:lang w:eastAsia="el-GR"/>
        </w:rPr>
        <w:t>01/01/2020</w:t>
      </w:r>
      <w:r w:rsidRPr="006B0602">
        <w:rPr>
          <w:rFonts w:ascii="Calibri" w:hAnsi="Calibri" w:cs="Calibri"/>
          <w:sz w:val="24"/>
          <w:szCs w:val="24"/>
          <w:lang w:eastAsia="el-GR"/>
        </w:rPr>
        <w:t xml:space="preserve"> μέχρι την </w:t>
      </w:r>
      <w:proofErr w:type="spellStart"/>
      <w:r w:rsidRPr="006B0602">
        <w:rPr>
          <w:rFonts w:ascii="Calibri" w:hAnsi="Calibri" w:cs="Calibri"/>
          <w:sz w:val="24"/>
          <w:szCs w:val="24"/>
          <w:lang w:eastAsia="el-GR"/>
        </w:rPr>
        <w:t>ημ</w:t>
      </w:r>
      <w:proofErr w:type="spellEnd"/>
      <w:r w:rsidRPr="006B0602">
        <w:rPr>
          <w:rFonts w:ascii="Calibri" w:hAnsi="Calibri" w:cs="Calibri"/>
          <w:sz w:val="24"/>
          <w:szCs w:val="24"/>
          <w:lang w:eastAsia="el-GR"/>
        </w:rPr>
        <w:t>/</w:t>
      </w:r>
      <w:proofErr w:type="spellStart"/>
      <w:r w:rsidRPr="006B0602">
        <w:rPr>
          <w:rFonts w:ascii="Calibri" w:hAnsi="Calibri" w:cs="Calibri"/>
          <w:sz w:val="24"/>
          <w:szCs w:val="24"/>
          <w:lang w:eastAsia="el-GR"/>
        </w:rPr>
        <w:t>νία</w:t>
      </w:r>
      <w:proofErr w:type="spellEnd"/>
      <w:r w:rsidRPr="006B0602">
        <w:rPr>
          <w:rFonts w:ascii="Calibri" w:hAnsi="Calibri" w:cs="Calibri"/>
          <w:sz w:val="24"/>
          <w:szCs w:val="24"/>
          <w:lang w:eastAsia="el-GR"/>
        </w:rPr>
        <w:t xml:space="preserve"> της δήλωσης ή μέχρι την </w:t>
      </w:r>
      <w:proofErr w:type="spellStart"/>
      <w:r w:rsidRPr="006B0602">
        <w:rPr>
          <w:rFonts w:ascii="Calibri" w:hAnsi="Calibri" w:cs="Calibri"/>
          <w:sz w:val="24"/>
          <w:szCs w:val="24"/>
          <w:lang w:eastAsia="el-GR"/>
        </w:rPr>
        <w:t>ημ</w:t>
      </w:r>
      <w:proofErr w:type="spellEnd"/>
      <w:r w:rsidRPr="006B0602">
        <w:rPr>
          <w:rFonts w:ascii="Calibri" w:hAnsi="Calibri" w:cs="Calibri"/>
          <w:sz w:val="24"/>
          <w:szCs w:val="24"/>
          <w:lang w:eastAsia="el-GR"/>
        </w:rPr>
        <w:t>/</w:t>
      </w:r>
      <w:proofErr w:type="spellStart"/>
      <w:r w:rsidRPr="006B0602">
        <w:rPr>
          <w:rFonts w:ascii="Calibri" w:hAnsi="Calibri" w:cs="Calibri"/>
          <w:sz w:val="24"/>
          <w:szCs w:val="24"/>
          <w:lang w:eastAsia="el-GR"/>
        </w:rPr>
        <w:t>νία</w:t>
      </w:r>
      <w:proofErr w:type="spellEnd"/>
      <w:r w:rsidRPr="006B0602">
        <w:rPr>
          <w:rFonts w:ascii="Calibri" w:hAnsi="Calibri" w:cs="Calibri"/>
          <w:sz w:val="24"/>
          <w:szCs w:val="24"/>
          <w:lang w:eastAsia="el-GR"/>
        </w:rPr>
        <w:t xml:space="preserve"> που επιλέξει ο χρήστης</w:t>
      </w:r>
    </w:p>
    <w:p w:rsidR="00BA30F0" w:rsidRPr="006B0602" w:rsidRDefault="00BA30F0" w:rsidP="006B0602">
      <w:pPr>
        <w:pStyle w:val="a5"/>
        <w:numPr>
          <w:ilvl w:val="0"/>
          <w:numId w:val="16"/>
        </w:numPr>
        <w:rPr>
          <w:rFonts w:ascii="Calibri" w:hAnsi="Calibri" w:cs="Calibri"/>
          <w:sz w:val="24"/>
          <w:szCs w:val="24"/>
          <w:lang w:eastAsia="el-GR"/>
        </w:rPr>
      </w:pPr>
      <w:r w:rsidRPr="006B0602">
        <w:rPr>
          <w:rFonts w:ascii="Calibri" w:hAnsi="Calibri" w:cs="Calibri"/>
          <w:sz w:val="24"/>
          <w:szCs w:val="24"/>
          <w:lang w:eastAsia="el-GR"/>
        </w:rPr>
        <w:t>μαζική χρέωση για την υπολογισμένη διαφορά</w:t>
      </w:r>
    </w:p>
    <w:p w:rsidR="00BA30F0" w:rsidRPr="006B0602" w:rsidRDefault="00BA30F0" w:rsidP="006B0602">
      <w:pPr>
        <w:pStyle w:val="a5"/>
        <w:numPr>
          <w:ilvl w:val="0"/>
          <w:numId w:val="16"/>
        </w:numPr>
        <w:rPr>
          <w:rFonts w:ascii="Calibri" w:hAnsi="Calibri" w:cs="Calibri"/>
          <w:sz w:val="24"/>
          <w:szCs w:val="24"/>
          <w:lang w:eastAsia="el-GR"/>
        </w:rPr>
      </w:pPr>
      <w:r w:rsidRPr="006B0602">
        <w:rPr>
          <w:rFonts w:ascii="Calibri" w:hAnsi="Calibri" w:cs="Calibri"/>
          <w:sz w:val="24"/>
          <w:szCs w:val="24"/>
          <w:lang w:eastAsia="el-GR"/>
        </w:rPr>
        <w:t>δημιουργία αρχείου μεταβολών το οποίο να μεταφορτωθεί στην πλατφόρμα της ΔΕΔΔΗΕ, συμπεριλαμβάνοντας όλες τις αλλαγές της Δήλωσης</w:t>
      </w:r>
    </w:p>
    <w:p w:rsidR="00BA30F0" w:rsidRDefault="00BA30F0" w:rsidP="006B0602">
      <w:pPr>
        <w:pStyle w:val="a5"/>
        <w:numPr>
          <w:ilvl w:val="0"/>
          <w:numId w:val="16"/>
        </w:numPr>
        <w:rPr>
          <w:rFonts w:ascii="Calibri" w:hAnsi="Calibri" w:cs="Calibri"/>
          <w:sz w:val="24"/>
          <w:szCs w:val="24"/>
          <w:lang w:eastAsia="el-GR"/>
        </w:rPr>
      </w:pPr>
      <w:r w:rsidRPr="006B0602">
        <w:rPr>
          <w:rFonts w:ascii="Calibri" w:hAnsi="Calibri" w:cs="Calibri"/>
          <w:sz w:val="24"/>
          <w:szCs w:val="24"/>
          <w:lang w:eastAsia="el-GR"/>
        </w:rPr>
        <w:t>μαζική αλλαγή κατάστασης των Δηλώσεων σε «Ολοκληρώθηκε», έτσι ώστε να ενημερωθούν οι πολίτες για την εξέλιξη της δήλωσής τους.</w:t>
      </w:r>
    </w:p>
    <w:p w:rsidR="00BA30F0" w:rsidRPr="006B0602" w:rsidRDefault="00BA30F0" w:rsidP="006B0602">
      <w:pPr>
        <w:pStyle w:val="a5"/>
        <w:numPr>
          <w:ilvl w:val="0"/>
          <w:numId w:val="16"/>
        </w:numPr>
        <w:rPr>
          <w:rFonts w:ascii="Calibri" w:hAnsi="Calibri" w:cs="Calibri"/>
          <w:sz w:val="24"/>
          <w:szCs w:val="24"/>
          <w:lang w:eastAsia="el-GR"/>
        </w:rPr>
      </w:pPr>
    </w:p>
    <w:p w:rsidR="00BA30F0" w:rsidRDefault="00BA30F0" w:rsidP="006B0602">
      <w:pPr>
        <w:rPr>
          <w:rFonts w:ascii="Calibri" w:hAnsi="Calibri" w:cs="Calibri"/>
        </w:rPr>
      </w:pPr>
    </w:p>
    <w:p w:rsidR="00BA30F0" w:rsidRDefault="00BA30F0" w:rsidP="0035554C">
      <w:pPr>
        <w:jc w:val="both"/>
        <w:rPr>
          <w:rFonts w:ascii="Calibri" w:hAnsi="Calibri" w:cs="Calibri"/>
        </w:rPr>
      </w:pPr>
      <w:r w:rsidRPr="00027B61">
        <w:rPr>
          <w:rFonts w:ascii="Calibri" w:hAnsi="Calibri" w:cs="Calibri"/>
          <w:b/>
        </w:rPr>
        <w:t xml:space="preserve">Η δαπάνη της πιο πάνω </w:t>
      </w:r>
      <w:r>
        <w:rPr>
          <w:rFonts w:ascii="Calibri" w:hAnsi="Calibri" w:cs="Calibri"/>
          <w:b/>
        </w:rPr>
        <w:t xml:space="preserve">υπηρεσίας προμήθεια λογισμού αναβάθμισης και των </w:t>
      </w:r>
      <w:proofErr w:type="spellStart"/>
      <w:r>
        <w:rPr>
          <w:rFonts w:ascii="Calibri" w:hAnsi="Calibri" w:cs="Calibri"/>
          <w:b/>
        </w:rPr>
        <w:t>υπηρεσίων</w:t>
      </w:r>
      <w:proofErr w:type="spellEnd"/>
      <w:r>
        <w:rPr>
          <w:rFonts w:ascii="Calibri" w:hAnsi="Calibri" w:cs="Calibri"/>
          <w:b/>
        </w:rPr>
        <w:t xml:space="preserve">   </w:t>
      </w:r>
      <w:r w:rsidRPr="006B0602">
        <w:rPr>
          <w:rFonts w:ascii="Calibri" w:hAnsi="Calibri" w:cs="Calibri"/>
        </w:rPr>
        <w:t xml:space="preserve"> ανέρχεται στο ποσό των </w:t>
      </w:r>
      <w:r w:rsidRPr="0035554C">
        <w:rPr>
          <w:rFonts w:ascii="Calibri" w:hAnsi="Calibri" w:cs="Calibri"/>
        </w:rPr>
        <w:t xml:space="preserve">2.800,00 ευρώ (πλέον ΦΠΑ 24% 672,00 ευρώ), ήτοι </w:t>
      </w:r>
      <w:r w:rsidRPr="0035554C">
        <w:rPr>
          <w:rFonts w:ascii="Calibri" w:hAnsi="Calibri" w:cs="Calibri"/>
          <w:b/>
        </w:rPr>
        <w:t>3.472,00</w:t>
      </w:r>
      <w:r w:rsidRPr="003C0D9F">
        <w:rPr>
          <w:rFonts w:ascii="Calibri" w:hAnsi="Calibri" w:cs="Calibri"/>
          <w:b/>
        </w:rPr>
        <w:t xml:space="preserve"> ευρώ συνολικά</w:t>
      </w:r>
      <w:r w:rsidRPr="006B0602">
        <w:rPr>
          <w:rFonts w:ascii="Calibri" w:hAnsi="Calibri" w:cs="Calibri"/>
        </w:rPr>
        <w:t xml:space="preserve"> και θα καλυφθεί από τον εγκεκριμένο προϋπολογισμό του Δήμου </w:t>
      </w:r>
      <w:r>
        <w:rPr>
          <w:rFonts w:ascii="Calibri" w:hAnsi="Calibri" w:cs="Calibri"/>
        </w:rPr>
        <w:t xml:space="preserve">Ερμιονίδας </w:t>
      </w:r>
      <w:r w:rsidRPr="006B0602">
        <w:rPr>
          <w:rFonts w:ascii="Calibri" w:hAnsi="Calibri" w:cs="Calibri"/>
        </w:rPr>
        <w:t xml:space="preserve"> έτους 2020 και συγκεκριμένα από τον </w:t>
      </w:r>
      <w:r w:rsidRPr="00733353">
        <w:rPr>
          <w:rFonts w:ascii="Calibri" w:hAnsi="Calibri" w:cs="Calibri"/>
          <w:b/>
        </w:rPr>
        <w:t xml:space="preserve">Κ.Α </w:t>
      </w:r>
      <w:r>
        <w:rPr>
          <w:rFonts w:ascii="Calibri" w:hAnsi="Calibri" w:cs="Calibri"/>
          <w:b/>
        </w:rPr>
        <w:t>10</w:t>
      </w:r>
      <w:r w:rsidRPr="00733353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 xml:space="preserve">6162.002 </w:t>
      </w:r>
      <w:r w:rsidRPr="00733353">
        <w:rPr>
          <w:rFonts w:ascii="Calibri" w:hAnsi="Calibri" w:cs="Calibri"/>
        </w:rPr>
        <w:t xml:space="preserve"> με τίτλο: </w:t>
      </w:r>
      <w:r w:rsidRPr="00733353">
        <w:rPr>
          <w:rFonts w:ascii="Calibri" w:hAnsi="Calibri" w:cs="Calibri"/>
          <w:b/>
        </w:rPr>
        <w:t>«</w:t>
      </w:r>
      <w:r>
        <w:rPr>
          <w:rFonts w:ascii="Calibri" w:hAnsi="Calibri" w:cs="Calibri"/>
          <w:b/>
        </w:rPr>
        <w:t>Εργασίες μηχανογράφησης – παραμετροποίηση εσόδων</w:t>
      </w:r>
      <w:r w:rsidRPr="00733353">
        <w:rPr>
          <w:rFonts w:ascii="Calibri" w:hAnsi="Calibri" w:cs="Calibri"/>
          <w:b/>
        </w:rPr>
        <w:t>»</w:t>
      </w:r>
      <w:r>
        <w:rPr>
          <w:rFonts w:ascii="Calibri" w:hAnsi="Calibri" w:cs="Calibri"/>
          <w:b/>
        </w:rPr>
        <w:t>, στο οποίο υπάρχει εγγεγραμμένη πίστωση 8.000,00 ευρώ.</w:t>
      </w:r>
    </w:p>
    <w:p w:rsidR="00BA30F0" w:rsidRPr="003C0D9F" w:rsidRDefault="00BA30F0" w:rsidP="0035554C">
      <w:pPr>
        <w:numPr>
          <w:ilvl w:val="0"/>
          <w:numId w:val="17"/>
        </w:numPr>
        <w:ind w:left="426" w:hanging="426"/>
        <w:jc w:val="both"/>
        <w:rPr>
          <w:rFonts w:ascii="Calibri" w:hAnsi="Calibri" w:cs="Calibri"/>
          <w:b/>
        </w:rPr>
      </w:pPr>
      <w:r w:rsidRPr="006B0602">
        <w:rPr>
          <w:rFonts w:ascii="Calibri" w:hAnsi="Calibri" w:cs="Calibri"/>
        </w:rPr>
        <w:t xml:space="preserve">Η </w:t>
      </w:r>
      <w:r>
        <w:rPr>
          <w:rFonts w:ascii="Calibri" w:hAnsi="Calibri" w:cs="Calibri"/>
        </w:rPr>
        <w:t>διάρκεια της υπηρεσίας αναβάθμισης και των υπηρεσιών υπολογισμού</w:t>
      </w:r>
      <w:r w:rsidRPr="0035554C">
        <w:rPr>
          <w:rFonts w:ascii="Calibri" w:hAnsi="Calibri" w:cs="Calibri"/>
        </w:rPr>
        <w:t xml:space="preserve"> </w:t>
      </w:r>
      <w:r w:rsidRPr="006B0602">
        <w:rPr>
          <w:rFonts w:ascii="Calibri" w:hAnsi="Calibri" w:cs="Calibri"/>
        </w:rPr>
        <w:t xml:space="preserve">θα έχει ολοκληρωθεί </w:t>
      </w:r>
      <w:r>
        <w:rPr>
          <w:rFonts w:ascii="Calibri" w:hAnsi="Calibri" w:cs="Calibri"/>
          <w:b/>
        </w:rPr>
        <w:t>έως 31-12-2020.</w:t>
      </w:r>
    </w:p>
    <w:p w:rsidR="00BA30F0" w:rsidRPr="006B0602" w:rsidRDefault="00BA30F0" w:rsidP="00027B61">
      <w:pPr>
        <w:widowControl w:val="0"/>
        <w:numPr>
          <w:ilvl w:val="0"/>
          <w:numId w:val="17"/>
        </w:numPr>
        <w:tabs>
          <w:tab w:val="left" w:pos="426"/>
        </w:tabs>
        <w:spacing w:after="244"/>
        <w:ind w:hanging="720"/>
        <w:jc w:val="both"/>
        <w:rPr>
          <w:rFonts w:ascii="Calibri" w:hAnsi="Calibri" w:cs="Calibri"/>
        </w:rPr>
      </w:pPr>
      <w:r w:rsidRPr="006B0602">
        <w:rPr>
          <w:rFonts w:ascii="Calibri" w:hAnsi="Calibri" w:cs="Calibri"/>
        </w:rPr>
        <w:t>Η πληρωμή του αναδόχου</w:t>
      </w:r>
      <w:r w:rsidRPr="00BD6EA8">
        <w:rPr>
          <w:rFonts w:ascii="Calibri" w:hAnsi="Calibri" w:cs="Calibri"/>
        </w:rPr>
        <w:t xml:space="preserve"> θα γίνει μετά </w:t>
      </w:r>
      <w:r>
        <w:rPr>
          <w:rFonts w:ascii="Calibri" w:hAnsi="Calibri" w:cs="Calibri"/>
        </w:rPr>
        <w:t xml:space="preserve">την ολοκλήρωση της υπηρεσίας. </w:t>
      </w:r>
    </w:p>
    <w:p w:rsidR="00BA30F0" w:rsidRPr="00576B9B" w:rsidRDefault="00BA30F0" w:rsidP="00E11681">
      <w:pPr>
        <w:jc w:val="both"/>
        <w:rPr>
          <w:rFonts w:ascii="Calibri" w:hAnsi="Calibri" w:cs="Calibri"/>
        </w:rPr>
      </w:pPr>
      <w:r w:rsidRPr="006B0602">
        <w:rPr>
          <w:rFonts w:ascii="Calibri" w:hAnsi="Calibri" w:cs="Calibri"/>
        </w:rPr>
        <w:t xml:space="preserve">Η εκτέλεση της </w:t>
      </w:r>
      <w:r>
        <w:rPr>
          <w:rFonts w:ascii="Calibri" w:hAnsi="Calibri" w:cs="Calibri"/>
        </w:rPr>
        <w:t>υπηρεσίας</w:t>
      </w:r>
      <w:r w:rsidRPr="006B0602">
        <w:rPr>
          <w:rFonts w:ascii="Calibri" w:hAnsi="Calibri" w:cs="Calibri"/>
        </w:rPr>
        <w:t xml:space="preserve"> θα πραγματοποιηθεί με την διαδικασία της απευθείας</w:t>
      </w:r>
      <w:r w:rsidRPr="006B0602">
        <w:rPr>
          <w:rFonts w:ascii="Calibri" w:hAnsi="Calibri" w:cs="Calibri"/>
        </w:rPr>
        <w:br/>
        <w:t>ανάθεσης σύμφωνα με τις διατάξεις:</w:t>
      </w:r>
    </w:p>
    <w:p w:rsidR="00BA30F0" w:rsidRPr="00576B9B" w:rsidRDefault="00BA30F0" w:rsidP="00E11681">
      <w:pPr>
        <w:jc w:val="both"/>
        <w:rPr>
          <w:rFonts w:ascii="Calibri" w:hAnsi="Calibri" w:cs="Calibri"/>
        </w:rPr>
      </w:pPr>
    </w:p>
    <w:p w:rsidR="00BA30F0" w:rsidRPr="006B0602" w:rsidRDefault="00BA30F0" w:rsidP="00E11681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284" w:hanging="142"/>
        <w:jc w:val="both"/>
        <w:rPr>
          <w:rFonts w:ascii="Calibri" w:hAnsi="Calibri" w:cs="Calibri"/>
        </w:rPr>
      </w:pPr>
      <w:r w:rsidRPr="006B0602">
        <w:rPr>
          <w:rFonts w:ascii="Calibri" w:hAnsi="Calibri" w:cs="Calibri"/>
        </w:rPr>
        <w:t>Του N. 3852/10 (ΦΕΚ 87/07.06.2010 τεύχος Α'): «Νέα Αρχιτεκτονική της Αυτοδιοίκησης και της Αποκεντρωμένης Διοίκησης - Πρόγραμμα Καλλικράτης»,</w:t>
      </w:r>
    </w:p>
    <w:p w:rsidR="00BA30F0" w:rsidRPr="000C6814" w:rsidRDefault="00BA30F0" w:rsidP="000C6814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ind w:left="284" w:hanging="142"/>
        <w:jc w:val="both"/>
        <w:rPr>
          <w:rFonts w:ascii="Calibri" w:hAnsi="Calibri" w:cs="Calibri"/>
        </w:rPr>
      </w:pPr>
      <w:r w:rsidRPr="000C6814">
        <w:rPr>
          <w:rFonts w:ascii="Calibri" w:hAnsi="Calibri" w:cs="Calibri"/>
        </w:rPr>
        <w:t xml:space="preserve">Του Ν. 4412/16 (ΦΕΚ 147/08.08.2016 τεύχος Α’): «Δημόσιες Συμβάσεις Έργων, Προμηθειών και Υπηρεσιών (προσαρμογή στις Οδηγίες 2014/24/ΕΕ και 2014/25/ΕΕ)», όπως έχουν τροποποιηθεί και ισχύουν σήμερα.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992"/>
        <w:gridCol w:w="4076"/>
      </w:tblGrid>
      <w:tr w:rsidR="00BA30F0" w:rsidRPr="00515F82" w:rsidTr="00EA5574">
        <w:trPr>
          <w:trHeight w:val="277"/>
        </w:trPr>
        <w:tc>
          <w:tcPr>
            <w:tcW w:w="4503" w:type="dxa"/>
          </w:tcPr>
          <w:p w:rsidR="00BA30F0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15F82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  <w:b/>
              </w:rPr>
            </w:pP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  <w:b/>
              </w:rPr>
            </w:pP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  <w:b/>
              </w:rPr>
            </w:pP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  <w:b/>
              </w:rPr>
            </w:pPr>
          </w:p>
          <w:p w:rsidR="00BA30F0" w:rsidRPr="00757018" w:rsidRDefault="00BA30F0" w:rsidP="00EA55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Κρανίδι   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23</w:t>
            </w:r>
            <w:r w:rsidRPr="00757018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10</w:t>
            </w:r>
            <w:r w:rsidRPr="00757018">
              <w:rPr>
                <w:rFonts w:ascii="Calibri" w:hAnsi="Calibri" w:cs="Calibri"/>
                <w:b/>
                <w:sz w:val="22"/>
                <w:szCs w:val="22"/>
              </w:rPr>
              <w:t>/2020</w:t>
            </w:r>
          </w:p>
          <w:p w:rsidR="00BA30F0" w:rsidRDefault="00BA30F0" w:rsidP="00EA557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 w:rsidRPr="00515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15F82">
              <w:rPr>
                <w:rFonts w:ascii="Calibri" w:hAnsi="Calibri" w:cs="Calibri"/>
                <w:sz w:val="22"/>
                <w:szCs w:val="22"/>
              </w:rPr>
              <w:t>Συντάξα</w:t>
            </w:r>
            <w:r>
              <w:rPr>
                <w:rFonts w:ascii="Calibri" w:hAnsi="Calibri" w:cs="Calibri"/>
                <w:sz w:val="22"/>
                <w:szCs w:val="22"/>
              </w:rPr>
              <w:t>σα</w:t>
            </w:r>
            <w:proofErr w:type="spellEnd"/>
          </w:p>
          <w:p w:rsidR="00BA30F0" w:rsidRPr="0035554C" w:rsidRDefault="00BA30F0" w:rsidP="00EA5574">
            <w:pPr>
              <w:jc w:val="center"/>
              <w:rPr>
                <w:rFonts w:ascii="Calibri" w:hAnsi="Calibri" w:cs="Calibri"/>
                <w:lang w:val="en-US"/>
              </w:rPr>
            </w:pPr>
          </w:p>
          <w:p w:rsidR="00BA30F0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15F82" w:rsidRDefault="00BA30F0" w:rsidP="00EA55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Οικονομοπούλου Χρυσούλα</w:t>
            </w:r>
            <w:r w:rsidRPr="00515F8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BA30F0" w:rsidRPr="00515F82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15F82" w:rsidRDefault="00BA30F0" w:rsidP="00EA55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BA30F0" w:rsidRPr="00515F82" w:rsidRDefault="00BA30F0" w:rsidP="00EA55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:rsidR="00BA30F0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15F82" w:rsidRDefault="00BA30F0" w:rsidP="00EA5574">
            <w:pPr>
              <w:jc w:val="center"/>
              <w:rPr>
                <w:rFonts w:ascii="Calibri" w:hAnsi="Calibri" w:cs="Calibri"/>
              </w:rPr>
            </w:pPr>
            <w:r w:rsidRPr="00515F82">
              <w:rPr>
                <w:rFonts w:ascii="Calibri" w:hAnsi="Calibri" w:cs="Calibri"/>
                <w:sz w:val="22"/>
                <w:szCs w:val="22"/>
              </w:rPr>
              <w:t>ΘΕΩΡΗΘΗΚΕ</w:t>
            </w:r>
          </w:p>
          <w:p w:rsidR="00BA30F0" w:rsidRPr="00515F82" w:rsidRDefault="00BA30F0" w:rsidP="00EA55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Κρανίδι  </w:t>
            </w:r>
            <w:r w:rsidRPr="00515F8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576B9B">
              <w:rPr>
                <w:rFonts w:ascii="Calibri" w:hAnsi="Calibri" w:cs="Calibri"/>
                <w:sz w:val="22"/>
                <w:szCs w:val="22"/>
              </w:rPr>
              <w:t>23</w:t>
            </w:r>
            <w:r w:rsidRPr="00515F82">
              <w:rPr>
                <w:rFonts w:ascii="Calibri" w:hAnsi="Calibri" w:cs="Calibri"/>
                <w:sz w:val="22"/>
                <w:szCs w:val="22"/>
              </w:rPr>
              <w:t>/</w:t>
            </w:r>
            <w:r w:rsidRPr="00576B9B">
              <w:rPr>
                <w:rFonts w:ascii="Calibri" w:hAnsi="Calibri" w:cs="Calibri"/>
                <w:sz w:val="22"/>
                <w:szCs w:val="22"/>
              </w:rPr>
              <w:t>10</w:t>
            </w:r>
            <w:r w:rsidRPr="00515F82">
              <w:rPr>
                <w:rFonts w:ascii="Calibri" w:hAnsi="Calibri" w:cs="Calibri"/>
                <w:sz w:val="22"/>
                <w:szCs w:val="22"/>
              </w:rPr>
              <w:t>/2020</w:t>
            </w:r>
          </w:p>
          <w:p w:rsidR="00BA30F0" w:rsidRDefault="00BA30F0" w:rsidP="00EA55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Προϊστάμενος </w:t>
            </w: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της Οικονομικής Υπηρεσίας</w:t>
            </w: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76B9B" w:rsidRDefault="00BA30F0" w:rsidP="00EA5574">
            <w:pPr>
              <w:jc w:val="center"/>
              <w:rPr>
                <w:rFonts w:ascii="Calibri" w:hAnsi="Calibri" w:cs="Calibri"/>
              </w:rPr>
            </w:pPr>
          </w:p>
          <w:p w:rsidR="00BA30F0" w:rsidRPr="00515F82" w:rsidRDefault="00BA30F0" w:rsidP="00EA557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Μίζης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Γεώργιος</w:t>
            </w:r>
          </w:p>
        </w:tc>
      </w:tr>
    </w:tbl>
    <w:p w:rsidR="00BA30F0" w:rsidRDefault="00BA30F0" w:rsidP="00027B61">
      <w:pPr>
        <w:tabs>
          <w:tab w:val="left" w:pos="6064"/>
        </w:tabs>
        <w:rPr>
          <w:rFonts w:ascii="Calibri" w:hAnsi="Calibri" w:cs="Calibri"/>
        </w:rPr>
      </w:pPr>
    </w:p>
    <w:sectPr w:rsidR="00BA30F0" w:rsidSect="00733353">
      <w:pgSz w:w="11906" w:h="16838"/>
      <w:pgMar w:top="964" w:right="1133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642"/>
    <w:multiLevelType w:val="hybridMultilevel"/>
    <w:tmpl w:val="25300A1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15562"/>
    <w:multiLevelType w:val="hybridMultilevel"/>
    <w:tmpl w:val="A40CE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4C9"/>
    <w:multiLevelType w:val="hybridMultilevel"/>
    <w:tmpl w:val="9EE65D1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6138D6"/>
    <w:multiLevelType w:val="hybridMultilevel"/>
    <w:tmpl w:val="AAAAEFE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6311CF"/>
    <w:multiLevelType w:val="hybridMultilevel"/>
    <w:tmpl w:val="E826A996"/>
    <w:lvl w:ilvl="0" w:tplc="0408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5" w15:restartNumberingAfterBreak="0">
    <w:nsid w:val="27180700"/>
    <w:multiLevelType w:val="hybridMultilevel"/>
    <w:tmpl w:val="7D2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7C5D"/>
    <w:multiLevelType w:val="hybridMultilevel"/>
    <w:tmpl w:val="9460B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B68C4"/>
    <w:multiLevelType w:val="hybridMultilevel"/>
    <w:tmpl w:val="F760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F703D"/>
    <w:multiLevelType w:val="multilevel"/>
    <w:tmpl w:val="25C459D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B263AE2"/>
    <w:multiLevelType w:val="hybridMultilevel"/>
    <w:tmpl w:val="7CF4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B59F2"/>
    <w:multiLevelType w:val="hybridMultilevel"/>
    <w:tmpl w:val="D22C8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94A04"/>
    <w:multiLevelType w:val="hybridMultilevel"/>
    <w:tmpl w:val="BD144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E551E"/>
    <w:multiLevelType w:val="multilevel"/>
    <w:tmpl w:val="5C4C36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6CB70046"/>
    <w:multiLevelType w:val="hybridMultilevel"/>
    <w:tmpl w:val="5140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13831"/>
    <w:multiLevelType w:val="hybridMultilevel"/>
    <w:tmpl w:val="F22AB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4129B"/>
    <w:multiLevelType w:val="hybridMultilevel"/>
    <w:tmpl w:val="9E92F2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C6AF1"/>
    <w:multiLevelType w:val="hybridMultilevel"/>
    <w:tmpl w:val="BB58A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6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876"/>
    <w:rsid w:val="000206B0"/>
    <w:rsid w:val="00027B61"/>
    <w:rsid w:val="00043FB1"/>
    <w:rsid w:val="000450CC"/>
    <w:rsid w:val="00056C2D"/>
    <w:rsid w:val="00071037"/>
    <w:rsid w:val="0009411F"/>
    <w:rsid w:val="000B3ECF"/>
    <w:rsid w:val="000C6814"/>
    <w:rsid w:val="000D17F7"/>
    <w:rsid w:val="000E57AB"/>
    <w:rsid w:val="000E61C3"/>
    <w:rsid w:val="000F7F89"/>
    <w:rsid w:val="00127116"/>
    <w:rsid w:val="001353C5"/>
    <w:rsid w:val="00151479"/>
    <w:rsid w:val="00164A95"/>
    <w:rsid w:val="001A1C01"/>
    <w:rsid w:val="001B37F9"/>
    <w:rsid w:val="001B6750"/>
    <w:rsid w:val="001D124F"/>
    <w:rsid w:val="001E28A0"/>
    <w:rsid w:val="001E37BA"/>
    <w:rsid w:val="002E1CFB"/>
    <w:rsid w:val="002E5D86"/>
    <w:rsid w:val="00317426"/>
    <w:rsid w:val="003472FE"/>
    <w:rsid w:val="00347925"/>
    <w:rsid w:val="003527A4"/>
    <w:rsid w:val="0035554C"/>
    <w:rsid w:val="00360A5D"/>
    <w:rsid w:val="003733B0"/>
    <w:rsid w:val="00376E4D"/>
    <w:rsid w:val="0039580A"/>
    <w:rsid w:val="003C0D9F"/>
    <w:rsid w:val="003D1EA8"/>
    <w:rsid w:val="003E7401"/>
    <w:rsid w:val="003F6250"/>
    <w:rsid w:val="003F77E8"/>
    <w:rsid w:val="00420F7F"/>
    <w:rsid w:val="00422722"/>
    <w:rsid w:val="00424381"/>
    <w:rsid w:val="00476BE6"/>
    <w:rsid w:val="004949DF"/>
    <w:rsid w:val="004A042E"/>
    <w:rsid w:val="004A7E9F"/>
    <w:rsid w:val="004B435A"/>
    <w:rsid w:val="004B7B59"/>
    <w:rsid w:val="004C6220"/>
    <w:rsid w:val="004D0950"/>
    <w:rsid w:val="004E07C8"/>
    <w:rsid w:val="004E4639"/>
    <w:rsid w:val="00515F82"/>
    <w:rsid w:val="00523B0B"/>
    <w:rsid w:val="00526904"/>
    <w:rsid w:val="00576B9B"/>
    <w:rsid w:val="005C588A"/>
    <w:rsid w:val="005D251F"/>
    <w:rsid w:val="005D3D38"/>
    <w:rsid w:val="005D543A"/>
    <w:rsid w:val="005D752D"/>
    <w:rsid w:val="005E4B19"/>
    <w:rsid w:val="00601DE6"/>
    <w:rsid w:val="00603597"/>
    <w:rsid w:val="0063259C"/>
    <w:rsid w:val="0064724B"/>
    <w:rsid w:val="00650ADA"/>
    <w:rsid w:val="00665C2C"/>
    <w:rsid w:val="00681DBE"/>
    <w:rsid w:val="0069087C"/>
    <w:rsid w:val="00694EE8"/>
    <w:rsid w:val="006B0602"/>
    <w:rsid w:val="006B697C"/>
    <w:rsid w:val="006C5D37"/>
    <w:rsid w:val="006E1E7C"/>
    <w:rsid w:val="006F2AD1"/>
    <w:rsid w:val="007102BB"/>
    <w:rsid w:val="0071381D"/>
    <w:rsid w:val="00733353"/>
    <w:rsid w:val="00734CCF"/>
    <w:rsid w:val="00743543"/>
    <w:rsid w:val="00757018"/>
    <w:rsid w:val="0076255C"/>
    <w:rsid w:val="00767C1D"/>
    <w:rsid w:val="00770AF5"/>
    <w:rsid w:val="00772B83"/>
    <w:rsid w:val="00776843"/>
    <w:rsid w:val="00782FBA"/>
    <w:rsid w:val="00795808"/>
    <w:rsid w:val="007C4470"/>
    <w:rsid w:val="007C68F2"/>
    <w:rsid w:val="007D14E5"/>
    <w:rsid w:val="007D5C90"/>
    <w:rsid w:val="007E743A"/>
    <w:rsid w:val="007F00AD"/>
    <w:rsid w:val="007F43AE"/>
    <w:rsid w:val="007F7104"/>
    <w:rsid w:val="00822C83"/>
    <w:rsid w:val="00826289"/>
    <w:rsid w:val="008341EF"/>
    <w:rsid w:val="00842331"/>
    <w:rsid w:val="00851DD7"/>
    <w:rsid w:val="00855B4B"/>
    <w:rsid w:val="008669F7"/>
    <w:rsid w:val="00870876"/>
    <w:rsid w:val="00876394"/>
    <w:rsid w:val="00877662"/>
    <w:rsid w:val="0088411F"/>
    <w:rsid w:val="008B1C11"/>
    <w:rsid w:val="008B6CE9"/>
    <w:rsid w:val="008E7AE6"/>
    <w:rsid w:val="008F202F"/>
    <w:rsid w:val="008F558F"/>
    <w:rsid w:val="0090590C"/>
    <w:rsid w:val="00905E4C"/>
    <w:rsid w:val="00911D26"/>
    <w:rsid w:val="00930185"/>
    <w:rsid w:val="00990181"/>
    <w:rsid w:val="00996453"/>
    <w:rsid w:val="009B267A"/>
    <w:rsid w:val="009C0D35"/>
    <w:rsid w:val="00A37253"/>
    <w:rsid w:val="00A82C95"/>
    <w:rsid w:val="00A872E8"/>
    <w:rsid w:val="00A905CC"/>
    <w:rsid w:val="00A94199"/>
    <w:rsid w:val="00AC0F0F"/>
    <w:rsid w:val="00AC2FF6"/>
    <w:rsid w:val="00AD207D"/>
    <w:rsid w:val="00AE54F1"/>
    <w:rsid w:val="00B43DB0"/>
    <w:rsid w:val="00B45314"/>
    <w:rsid w:val="00B457CC"/>
    <w:rsid w:val="00B76F4F"/>
    <w:rsid w:val="00B822CE"/>
    <w:rsid w:val="00BA30F0"/>
    <w:rsid w:val="00BA3136"/>
    <w:rsid w:val="00BC0F70"/>
    <w:rsid w:val="00BC6319"/>
    <w:rsid w:val="00BD190E"/>
    <w:rsid w:val="00BD20B1"/>
    <w:rsid w:val="00BD6EA8"/>
    <w:rsid w:val="00BF26E1"/>
    <w:rsid w:val="00BF32BF"/>
    <w:rsid w:val="00C143AF"/>
    <w:rsid w:val="00C31123"/>
    <w:rsid w:val="00C96FC9"/>
    <w:rsid w:val="00CA3FB3"/>
    <w:rsid w:val="00CA444E"/>
    <w:rsid w:val="00CA7C46"/>
    <w:rsid w:val="00CC4AB9"/>
    <w:rsid w:val="00CF010E"/>
    <w:rsid w:val="00D114F0"/>
    <w:rsid w:val="00D1748D"/>
    <w:rsid w:val="00D470D1"/>
    <w:rsid w:val="00D627C8"/>
    <w:rsid w:val="00D64938"/>
    <w:rsid w:val="00D67CC5"/>
    <w:rsid w:val="00D7167D"/>
    <w:rsid w:val="00D775A1"/>
    <w:rsid w:val="00D80439"/>
    <w:rsid w:val="00D90D60"/>
    <w:rsid w:val="00D920BC"/>
    <w:rsid w:val="00DA4866"/>
    <w:rsid w:val="00DA7D5E"/>
    <w:rsid w:val="00DC190C"/>
    <w:rsid w:val="00DC2E01"/>
    <w:rsid w:val="00DD35F0"/>
    <w:rsid w:val="00E00B26"/>
    <w:rsid w:val="00E0126E"/>
    <w:rsid w:val="00E029AB"/>
    <w:rsid w:val="00E030CE"/>
    <w:rsid w:val="00E11681"/>
    <w:rsid w:val="00E13FF3"/>
    <w:rsid w:val="00E224BA"/>
    <w:rsid w:val="00E269BC"/>
    <w:rsid w:val="00E26BD4"/>
    <w:rsid w:val="00E91D55"/>
    <w:rsid w:val="00E96ABD"/>
    <w:rsid w:val="00EA5574"/>
    <w:rsid w:val="00EC2D7B"/>
    <w:rsid w:val="00EC6308"/>
    <w:rsid w:val="00EE1881"/>
    <w:rsid w:val="00EF0CE6"/>
    <w:rsid w:val="00EF7745"/>
    <w:rsid w:val="00F20642"/>
    <w:rsid w:val="00F24CDA"/>
    <w:rsid w:val="00F44324"/>
    <w:rsid w:val="00F55863"/>
    <w:rsid w:val="00F55CB9"/>
    <w:rsid w:val="00FB016C"/>
    <w:rsid w:val="00FB6093"/>
    <w:rsid w:val="00FE4B73"/>
    <w:rsid w:val="00FF0085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E2FB44B-7EF1-4D40-8D53-D4F44C41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7C8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E07C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4E07C8"/>
    <w:pPr>
      <w:keepNext/>
      <w:jc w:val="center"/>
      <w:outlineLvl w:val="1"/>
    </w:pPr>
    <w:rPr>
      <w:u w:val="wave"/>
    </w:rPr>
  </w:style>
  <w:style w:type="paragraph" w:styleId="3">
    <w:name w:val="heading 3"/>
    <w:basedOn w:val="a"/>
    <w:next w:val="a"/>
    <w:link w:val="3Char"/>
    <w:uiPriority w:val="99"/>
    <w:qFormat/>
    <w:rsid w:val="004E07C8"/>
    <w:pPr>
      <w:keepNext/>
      <w:jc w:val="center"/>
      <w:outlineLvl w:val="2"/>
    </w:pPr>
    <w:rPr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FB01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FB01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FB01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4E07C8"/>
    <w:pPr>
      <w:jc w:val="both"/>
    </w:pPr>
  </w:style>
  <w:style w:type="character" w:customStyle="1" w:styleId="Char">
    <w:name w:val="Σώμα κειμένου Char"/>
    <w:link w:val="a3"/>
    <w:uiPriority w:val="99"/>
    <w:semiHidden/>
    <w:locked/>
    <w:rsid w:val="00FB016C"/>
    <w:rPr>
      <w:rFonts w:cs="Times New Roman"/>
      <w:sz w:val="24"/>
      <w:szCs w:val="24"/>
    </w:rPr>
  </w:style>
  <w:style w:type="character" w:customStyle="1" w:styleId="20">
    <w:name w:val="Σώμα κειμένου (2)_"/>
    <w:uiPriority w:val="99"/>
    <w:rsid w:val="00071037"/>
    <w:rPr>
      <w:rFonts w:ascii="Arial" w:hAnsi="Arial" w:cs="Arial"/>
      <w:sz w:val="20"/>
      <w:szCs w:val="20"/>
      <w:u w:val="none"/>
    </w:rPr>
  </w:style>
  <w:style w:type="character" w:customStyle="1" w:styleId="21">
    <w:name w:val="Σώμα κειμένου (2)"/>
    <w:uiPriority w:val="99"/>
    <w:rsid w:val="00071037"/>
    <w:rPr>
      <w:rFonts w:ascii="Arial" w:hAnsi="Arial" w:cs="Arial"/>
      <w:color w:val="000000"/>
      <w:spacing w:val="0"/>
      <w:w w:val="100"/>
      <w:position w:val="0"/>
      <w:sz w:val="20"/>
      <w:szCs w:val="20"/>
      <w:u w:val="single"/>
      <w:lang w:val="el-GR" w:eastAsia="el-GR"/>
    </w:rPr>
  </w:style>
  <w:style w:type="table" w:styleId="a4">
    <w:name w:val="Table Grid"/>
    <w:basedOn w:val="a1"/>
    <w:uiPriority w:val="99"/>
    <w:rsid w:val="00E11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Σώμα κειμένου (2) + Έντονη γραφή"/>
    <w:uiPriority w:val="99"/>
    <w:rsid w:val="00E224BA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none"/>
      <w:lang w:val="el-GR" w:eastAsia="el-GR"/>
    </w:rPr>
  </w:style>
  <w:style w:type="paragraph" w:customStyle="1" w:styleId="WW-Default">
    <w:name w:val="WW-Default"/>
    <w:uiPriority w:val="99"/>
    <w:rsid w:val="006B0602"/>
    <w:pPr>
      <w:suppressAutoHyphens/>
    </w:pPr>
    <w:rPr>
      <w:rFonts w:cs="Calibri"/>
      <w:color w:val="000000"/>
      <w:sz w:val="24"/>
      <w:szCs w:val="24"/>
      <w:lang w:eastAsia="ar-SA"/>
    </w:rPr>
  </w:style>
  <w:style w:type="character" w:styleId="-">
    <w:name w:val="Hyperlink"/>
    <w:uiPriority w:val="99"/>
    <w:rsid w:val="006B0602"/>
    <w:rPr>
      <w:rFonts w:cs="Times New Roman"/>
      <w:color w:val="0000FF"/>
      <w:u w:val="single"/>
    </w:rPr>
  </w:style>
  <w:style w:type="paragraph" w:styleId="a5">
    <w:name w:val="List Paragraph"/>
    <w:aliases w:val="Bullet List,FooterText,Num List Paragraph,numbered,List Paragraph1,Paragraphe de liste1,Bulletr List Paragraph,列出段落,列出段落1,List Paragraph2,List Paragraph21,Listeafsnit1,Parágrafo da Lista1,Párrafo de lista1,リスト段落1,Bullet list,TOC style"/>
    <w:basedOn w:val="a"/>
    <w:link w:val="Char0"/>
    <w:uiPriority w:val="99"/>
    <w:qFormat/>
    <w:rsid w:val="006B0602"/>
    <w:pPr>
      <w:spacing w:after="160" w:line="276" w:lineRule="auto"/>
      <w:ind w:left="720"/>
      <w:jc w:val="both"/>
    </w:pPr>
    <w:rPr>
      <w:rFonts w:ascii="Cambria" w:hAnsi="Cambria"/>
      <w:sz w:val="22"/>
      <w:szCs w:val="20"/>
      <w:lang w:eastAsia="ja-JP"/>
    </w:rPr>
  </w:style>
  <w:style w:type="character" w:customStyle="1" w:styleId="Char0">
    <w:name w:val="Παράγραφος λίστας Char"/>
    <w:aliases w:val="Bullet List Char,FooterText Char,Num List Paragraph Char,numbered Char,List Paragraph1 Char,Paragraphe de liste1 Char,Bulletr List Paragraph Char,列出段落 Char,列出段落1 Char,List Paragraph2 Char,List Paragraph21 Char,Listeafsnit1 Char"/>
    <w:link w:val="a5"/>
    <w:uiPriority w:val="99"/>
    <w:locked/>
    <w:rsid w:val="006B0602"/>
    <w:rPr>
      <w:rFonts w:ascii="Cambria" w:hAnsi="Cambria"/>
      <w:sz w:val="22"/>
      <w:lang w:eastAsia="ja-JP"/>
    </w:rPr>
  </w:style>
  <w:style w:type="paragraph" w:customStyle="1" w:styleId="CharChar2CharCharCharChar">
    <w:name w:val="Char Char2 Char Char Char Char"/>
    <w:basedOn w:val="a"/>
    <w:uiPriority w:val="99"/>
    <w:rsid w:val="00D67CC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tragonika.govapp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tragonika.govapp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tragonika.govapp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tragonika.govapp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4266</Characters>
  <Application>Microsoft Office Word</Application>
  <DocSecurity>0</DocSecurity>
  <Lines>35</Lines>
  <Paragraphs>10</Paragraphs>
  <ScaleCrop>false</ScaleCrop>
  <Company>ΔΗΜΟΣ ΣΠΑΡΤΗΣ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ΣΥΜΒΑΛΛΟΜΕΝΟΙ</dc:title>
  <dc:subject/>
  <dc:creator>PLATO_PC</dc:creator>
  <cp:keywords/>
  <dc:description/>
  <cp:lastModifiedBy>User1</cp:lastModifiedBy>
  <cp:revision>2</cp:revision>
  <cp:lastPrinted>2020-10-23T09:43:00Z</cp:lastPrinted>
  <dcterms:created xsi:type="dcterms:W3CDTF">2020-10-23T15:04:00Z</dcterms:created>
  <dcterms:modified xsi:type="dcterms:W3CDTF">2020-10-23T15:04:00Z</dcterms:modified>
</cp:coreProperties>
</file>