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9" w:rsidRDefault="00F84579" w:rsidP="00F84579">
      <w:pPr>
        <w:pStyle w:val="Default"/>
      </w:pPr>
    </w:p>
    <w:p w:rsidR="00F84579" w:rsidRDefault="00F84579" w:rsidP="00F84579">
      <w:pPr>
        <w:pStyle w:val="Default"/>
      </w:pPr>
      <w:r>
        <w:rPr>
          <w:b/>
          <w:noProof/>
          <w:sz w:val="28"/>
          <w:szCs w:val="28"/>
        </w:rPr>
        <w:drawing>
          <wp:inline distT="0" distB="0" distL="0" distR="0">
            <wp:extent cx="1581150" cy="1123950"/>
            <wp:effectExtent l="19050" t="0" r="0" b="0"/>
            <wp:docPr id="1" name="Εικόνα 1" descr="N:\ΕΛΕΝΗ\ΕΠΙΧΕΙΡΗΣΗ ΑΘΛΗΤΙΣΜΟΥ &amp; ΠΕΡΙΒΑΛΛΟΝΤΟΣ1\ΕΝΤΥΠΑ\KEAP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ΕΛΕΝΗ\ΕΠΙΧΕΙΡΗΣΗ ΑΘΛΗΤΙΣΜΟΥ &amp; ΠΕΡΙΒΑΛΛΟΝΤΟΣ1\ΕΝΤΥΠΑ\KEAP-LOG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5B" w:rsidRDefault="00F84579" w:rsidP="00F84579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 w:rsidRPr="0000485B">
        <w:rPr>
          <w:rFonts w:cstheme="minorBidi"/>
          <w:b/>
          <w:bCs/>
          <w:color w:val="auto"/>
          <w:sz w:val="28"/>
          <w:szCs w:val="28"/>
          <w:u w:val="single"/>
        </w:rPr>
        <w:t xml:space="preserve">ΠΡΟΓΡΑΜΜΑΤΑ ΑΘΛΗΣΗΣ ΓΙΑ ΟΛΟΥΣ </w:t>
      </w:r>
      <w:r w:rsidR="0000485B" w:rsidRPr="0000485B">
        <w:rPr>
          <w:rFonts w:cstheme="minorBidi"/>
          <w:b/>
          <w:bCs/>
          <w:color w:val="auto"/>
          <w:sz w:val="28"/>
          <w:szCs w:val="28"/>
          <w:u w:val="single"/>
        </w:rPr>
        <w:t>2022</w:t>
      </w:r>
      <w:r w:rsidRPr="0000485B">
        <w:rPr>
          <w:rFonts w:cstheme="minorBidi"/>
          <w:b/>
          <w:bCs/>
          <w:color w:val="auto"/>
          <w:sz w:val="28"/>
          <w:szCs w:val="28"/>
          <w:u w:val="single"/>
        </w:rPr>
        <w:t xml:space="preserve">– </w:t>
      </w:r>
      <w:r w:rsidR="0000485B" w:rsidRPr="0000485B">
        <w:rPr>
          <w:rFonts w:cstheme="minorBidi"/>
          <w:b/>
          <w:bCs/>
          <w:color w:val="auto"/>
          <w:sz w:val="28"/>
          <w:szCs w:val="28"/>
          <w:u w:val="single"/>
        </w:rPr>
        <w:t>2023</w:t>
      </w:r>
      <w:r w:rsidR="0000485B">
        <w:rPr>
          <w:rFonts w:cstheme="minorBidi"/>
          <w:b/>
          <w:bCs/>
          <w:color w:val="auto"/>
          <w:sz w:val="28"/>
          <w:szCs w:val="28"/>
        </w:rPr>
        <w:t xml:space="preserve"> </w:t>
      </w:r>
    </w:p>
    <w:p w:rsidR="00F84579" w:rsidRPr="0000485B" w:rsidRDefault="00F84579" w:rsidP="00F84579">
      <w:pPr>
        <w:pStyle w:val="Default"/>
        <w:jc w:val="center"/>
        <w:rPr>
          <w:rFonts w:cstheme="minorBidi"/>
          <w:b/>
          <w:bCs/>
          <w:color w:val="auto"/>
        </w:rPr>
      </w:pPr>
      <w:r w:rsidRPr="0000485B">
        <w:rPr>
          <w:rFonts w:cstheme="minorBidi"/>
          <w:b/>
          <w:bCs/>
          <w:color w:val="auto"/>
        </w:rPr>
        <w:t>ΚΟΙΝΩΦΕΛΗΣ ΕΠΙΧΕΙΡΗΣΗ ΑΘΛΗΤΙΣΜΟΥ ΚΑΙ ΠΕΡΙΒΑΛΛΟΝΤΟΣ ΔΗΜΟΥ ΕΡΜΙΟΝΙΔΑΣ</w:t>
      </w:r>
    </w:p>
    <w:p w:rsidR="00F84579" w:rsidRPr="007642D5" w:rsidRDefault="00F84579" w:rsidP="007642D5">
      <w:pPr>
        <w:pStyle w:val="Default"/>
        <w:rPr>
          <w:b/>
          <w:bCs/>
          <w:color w:val="auto"/>
          <w:u w:val="single"/>
        </w:rPr>
      </w:pPr>
      <w:r w:rsidRPr="007642D5">
        <w:rPr>
          <w:rFonts w:cstheme="minorBidi"/>
          <w:b/>
          <w:bCs/>
          <w:color w:val="auto"/>
          <w:u w:val="single"/>
        </w:rPr>
        <w:t xml:space="preserve">ΑΙΤΗΣΗ ΕΓΓΡΑΦΗΣ </w:t>
      </w:r>
      <w:r w:rsidRPr="007642D5">
        <w:rPr>
          <w:b/>
          <w:bCs/>
          <w:color w:val="auto"/>
          <w:u w:val="single"/>
        </w:rPr>
        <w:t>- ΥΠΕΥΘΥΝΗ ΔΗΛΩΣΗ</w:t>
      </w:r>
      <w:r w:rsidR="007642D5" w:rsidRPr="007642D5">
        <w:rPr>
          <w:rFonts w:ascii="Times New Roman" w:hAnsi="Times New Roman" w:cs="Times New Roman"/>
          <w:u w:val="single"/>
        </w:rPr>
        <w:tab/>
        <w:t xml:space="preserve"> </w:t>
      </w:r>
      <w:r w:rsidR="007642D5" w:rsidRPr="007642D5">
        <w:rPr>
          <w:b/>
          <w:bCs/>
          <w:color w:val="auto"/>
          <w:u w:val="single"/>
        </w:rPr>
        <w:t>Ανηλίκων</w:t>
      </w:r>
      <w:r w:rsidR="007642D5" w:rsidRPr="007642D5">
        <w:rPr>
          <w:rFonts w:ascii="Times New Roman" w:hAnsi="Times New Roman" w:cs="Times New Roman"/>
          <w:u w:val="single"/>
        </w:rPr>
        <w:tab/>
      </w:r>
    </w:p>
    <w:p w:rsidR="00F84579" w:rsidRPr="0000485B" w:rsidRDefault="00F84579" w:rsidP="00F84579">
      <w:pPr>
        <w:pStyle w:val="Default"/>
        <w:jc w:val="center"/>
        <w:rPr>
          <w:color w:val="auto"/>
          <w:sz w:val="18"/>
          <w:szCs w:val="18"/>
        </w:rPr>
      </w:pPr>
      <w:r w:rsidRPr="0000485B">
        <w:rPr>
          <w:color w:val="auto"/>
          <w:sz w:val="18"/>
          <w:szCs w:val="18"/>
        </w:rPr>
        <w:t>(άρθρο 8 Ν.1599/1986 και άρθρο 3 παρ. 3 Ν.2690/1999)</w:t>
      </w:r>
    </w:p>
    <w:p w:rsidR="00F84579" w:rsidRPr="0000485B" w:rsidRDefault="00F84579" w:rsidP="00F84579">
      <w:pPr>
        <w:pStyle w:val="Default"/>
        <w:rPr>
          <w:color w:val="auto"/>
          <w:sz w:val="18"/>
          <w:szCs w:val="18"/>
        </w:rPr>
      </w:pPr>
      <w:r w:rsidRPr="0000485B">
        <w:rPr>
          <w:color w:val="auto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tbl>
      <w:tblPr>
        <w:tblStyle w:val="a4"/>
        <w:tblW w:w="0" w:type="auto"/>
        <w:tblLook w:val="04A0"/>
      </w:tblPr>
      <w:tblGrid>
        <w:gridCol w:w="1924"/>
        <w:gridCol w:w="6517"/>
      </w:tblGrid>
      <w:tr w:rsidR="007642D5" w:rsidTr="00F84579">
        <w:trPr>
          <w:trHeight w:val="394"/>
        </w:trPr>
        <w:tc>
          <w:tcPr>
            <w:tcW w:w="1924" w:type="dxa"/>
          </w:tcPr>
          <w:p w:rsidR="007642D5" w:rsidRDefault="007642D5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6517" w:type="dxa"/>
          </w:tcPr>
          <w:p w:rsidR="007642D5" w:rsidRPr="007642D5" w:rsidRDefault="007642D5" w:rsidP="00F8457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7642D5">
              <w:rPr>
                <w:b/>
                <w:color w:val="auto"/>
                <w:sz w:val="22"/>
                <w:szCs w:val="22"/>
              </w:rPr>
              <w:t xml:space="preserve">ΚΟΙΝΩΦΕΛΗ ΕΠΙΧΕΙΡΗΣΗ ΑΘΛΗΤΙΣΜΟΥ ΚΑΙ ΠΕΡΙΒΑΛΛΟΝΤΟΣ ΔΗΜΟΥ ΕΡΜΙΟΝΙΔΑΣ </w:t>
            </w:r>
          </w:p>
        </w:tc>
      </w:tr>
      <w:tr w:rsidR="00F84579" w:rsidTr="00F84579">
        <w:trPr>
          <w:trHeight w:val="394"/>
        </w:trPr>
        <w:tc>
          <w:tcPr>
            <w:tcW w:w="1924" w:type="dxa"/>
          </w:tcPr>
          <w:p w:rsidR="00F84579" w:rsidRDefault="00F84579" w:rsidP="00F84579">
            <w:pPr>
              <w:pStyle w:val="Default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6517" w:type="dxa"/>
          </w:tcPr>
          <w:p w:rsidR="00F84579" w:rsidRDefault="00F84579" w:rsidP="00F84579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</w:tr>
      <w:tr w:rsidR="00F84579" w:rsidRPr="00F84579" w:rsidTr="00F84579">
        <w:trPr>
          <w:trHeight w:val="394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ΕΠΩΝΥΜΟ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94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ΟΝΟΜΑ ΠΑΤΕΡΑ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816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ΟΝΟΜΑ ΜΗΤΕΡΑΣ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94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ΑΡ.ΤΑΥΤΟΤΗΤΑΣ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94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ΑΦΜ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10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10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ΑΡΙΘΜΟΣ ΤΗΛΕΦΩΝΟΥ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84579" w:rsidRPr="00F84579" w:rsidTr="00F84579">
        <w:trPr>
          <w:trHeight w:val="310"/>
        </w:trPr>
        <w:tc>
          <w:tcPr>
            <w:tcW w:w="1924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4579">
              <w:rPr>
                <w:b/>
                <w:bCs/>
                <w:sz w:val="18"/>
                <w:szCs w:val="18"/>
              </w:rPr>
              <w:t xml:space="preserve">ΤΟΠΟΣ ΚΑΤΟΙΚΙΑΣ </w:t>
            </w:r>
          </w:p>
        </w:tc>
        <w:tc>
          <w:tcPr>
            <w:tcW w:w="6517" w:type="dxa"/>
          </w:tcPr>
          <w:p w:rsidR="00F84579" w:rsidRPr="00F84579" w:rsidRDefault="00F84579" w:rsidP="00F8457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71"/>
      </w:tblGrid>
      <w:tr w:rsidR="00F84579" w:rsidTr="00F84579">
        <w:trPr>
          <w:trHeight w:val="115"/>
        </w:trPr>
        <w:tc>
          <w:tcPr>
            <w:tcW w:w="7371" w:type="dxa"/>
          </w:tcPr>
          <w:p w:rsidR="00F84579" w:rsidRDefault="00F8457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84579" w:rsidRDefault="00F84579" w:rsidP="00F84579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Με ατομική μου ευθύνη και γνωρίζοντας τις κυρώσεις</w:t>
      </w:r>
      <w:r>
        <w:rPr>
          <w:sz w:val="13"/>
          <w:szCs w:val="13"/>
        </w:rPr>
        <w:t>(1)</w:t>
      </w:r>
      <w:r>
        <w:rPr>
          <w:sz w:val="20"/>
          <w:szCs w:val="20"/>
        </w:rPr>
        <w:t xml:space="preserve">, που προβλέπονται από τις διατάξεις της παρ. 6 του άρθρου 22 του Ν. 1599/1986, δηλώνω ότι: </w:t>
      </w:r>
    </w:p>
    <w:p w:rsidR="00F84579" w:rsidRDefault="00F84579" w:rsidP="00412484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Το παιδί μου ονομάζεται ____________________________________ του ______________, </w:t>
      </w:r>
      <w:r w:rsidRPr="00F84579">
        <w:rPr>
          <w:b/>
          <w:bCs/>
          <w:sz w:val="20"/>
          <w:szCs w:val="20"/>
        </w:rPr>
        <w:t xml:space="preserve">Αθλούμενος/η </w:t>
      </w:r>
      <w:r>
        <w:rPr>
          <w:b/>
          <w:bCs/>
          <w:sz w:val="20"/>
          <w:szCs w:val="20"/>
        </w:rPr>
        <w:t xml:space="preserve">γεννήθηκε στις ______________ &amp; κατοικεί στην διεύθυνση __________________________. Δηλώνω υπεύθυνα δεν έχει κάποιο σοβαρό πρόβλημα υγείας, που να μη του επιτρέπει να γυμναστεί. Ωστόσο, κατά τη διάρκεια της εκγύμνασης του στα προγράμματα </w:t>
      </w:r>
      <w:r w:rsidR="003142E2">
        <w:rPr>
          <w:b/>
          <w:bCs/>
          <w:sz w:val="20"/>
          <w:szCs w:val="20"/>
        </w:rPr>
        <w:t xml:space="preserve">Άθλησης για Όλους 2022-2023 </w:t>
      </w:r>
      <w:r>
        <w:rPr>
          <w:b/>
          <w:bCs/>
          <w:sz w:val="20"/>
          <w:szCs w:val="20"/>
        </w:rPr>
        <w:t>της Κοιν</w:t>
      </w:r>
      <w:r w:rsidR="00412484">
        <w:rPr>
          <w:b/>
          <w:bCs/>
          <w:sz w:val="20"/>
          <w:szCs w:val="20"/>
        </w:rPr>
        <w:t>ω</w:t>
      </w:r>
      <w:r>
        <w:rPr>
          <w:b/>
          <w:bCs/>
          <w:sz w:val="20"/>
          <w:szCs w:val="20"/>
        </w:rPr>
        <w:t xml:space="preserve">φελούς </w:t>
      </w:r>
      <w:r w:rsidR="00412484">
        <w:rPr>
          <w:b/>
          <w:bCs/>
          <w:sz w:val="20"/>
          <w:szCs w:val="20"/>
        </w:rPr>
        <w:t>Ε</w:t>
      </w:r>
      <w:r>
        <w:rPr>
          <w:b/>
          <w:bCs/>
          <w:sz w:val="20"/>
          <w:szCs w:val="20"/>
        </w:rPr>
        <w:t>πιχείρησης Αθλητισμού και Περιβάλλοντος του Δήμου Ερμιονίδας, αναλαμβάνω την ευθύνη αναφορικά με την κατάσταση υγείας του, επιπρόσθετα θα προσκομίσω ιατρική βεβαίωση όπως μου ζητήθηκε ως προϋπόθεση για την εγγραφή μου</w:t>
      </w:r>
      <w:r w:rsidR="0041248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και </w:t>
      </w:r>
      <w:r w:rsidR="003142E2">
        <w:rPr>
          <w:b/>
          <w:bCs/>
          <w:sz w:val="20"/>
          <w:szCs w:val="20"/>
        </w:rPr>
        <w:t>αποδέχομαι πλήρως τον τρόπο</w:t>
      </w:r>
      <w:r>
        <w:rPr>
          <w:b/>
          <w:bCs/>
          <w:sz w:val="20"/>
          <w:szCs w:val="20"/>
        </w:rPr>
        <w:t xml:space="preserve"> πληρωμής. </w:t>
      </w:r>
    </w:p>
    <w:p w:rsidR="00F84579" w:rsidRDefault="00F84579" w:rsidP="00412484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Ημερομηνία: ………/…..…./20</w:t>
      </w:r>
      <w:r w:rsidR="007642D5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 xml:space="preserve"> </w:t>
      </w:r>
    </w:p>
    <w:p w:rsidR="00F84579" w:rsidRDefault="00F84579" w:rsidP="00412484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Ο – Η Δηλ…… </w:t>
      </w:r>
    </w:p>
    <w:p w:rsidR="00412484" w:rsidRDefault="00412484" w:rsidP="00F84579">
      <w:pPr>
        <w:pStyle w:val="Default"/>
        <w:rPr>
          <w:sz w:val="12"/>
          <w:szCs w:val="12"/>
        </w:rPr>
      </w:pPr>
    </w:p>
    <w:p w:rsidR="00412484" w:rsidRDefault="00412484" w:rsidP="00F84579">
      <w:pPr>
        <w:pStyle w:val="Default"/>
        <w:rPr>
          <w:sz w:val="12"/>
          <w:szCs w:val="12"/>
        </w:rPr>
      </w:pPr>
    </w:p>
    <w:p w:rsidR="00412484" w:rsidRDefault="00412484" w:rsidP="00F84579">
      <w:pPr>
        <w:pStyle w:val="Default"/>
        <w:rPr>
          <w:sz w:val="12"/>
          <w:szCs w:val="12"/>
        </w:rPr>
      </w:pPr>
    </w:p>
    <w:p w:rsidR="00412484" w:rsidRDefault="00412484" w:rsidP="00F84579">
      <w:pPr>
        <w:pStyle w:val="Default"/>
        <w:rPr>
          <w:sz w:val="12"/>
          <w:szCs w:val="12"/>
        </w:rPr>
      </w:pPr>
    </w:p>
    <w:p w:rsidR="00F84579" w:rsidRDefault="00F84579" w:rsidP="00F84579">
      <w:pPr>
        <w:pStyle w:val="Default"/>
        <w:rPr>
          <w:sz w:val="12"/>
          <w:szCs w:val="12"/>
        </w:rPr>
      </w:pPr>
      <w:r>
        <w:rPr>
          <w:sz w:val="12"/>
          <w:szCs w:val="12"/>
        </w:rPr>
        <w:t xml:space="preserve">(Υπογραφή) </w:t>
      </w:r>
    </w:p>
    <w:p w:rsidR="00D848A2" w:rsidRDefault="00F84579" w:rsidP="00F84579">
      <w:r>
        <w:rPr>
          <w:sz w:val="12"/>
          <w:szCs w:val="12"/>
        </w:rPr>
        <w:t>(1)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D848A2" w:rsidSect="000B65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579"/>
    <w:rsid w:val="0000485B"/>
    <w:rsid w:val="000B6518"/>
    <w:rsid w:val="003142E2"/>
    <w:rsid w:val="00412484"/>
    <w:rsid w:val="007642D5"/>
    <w:rsid w:val="00D848A2"/>
    <w:rsid w:val="00F8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5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8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45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84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Antonopoulou</dc:creator>
  <cp:keywords/>
  <dc:description/>
  <cp:lastModifiedBy>Eleni Antonopoulou</cp:lastModifiedBy>
  <cp:revision>5</cp:revision>
  <cp:lastPrinted>2023-01-30T08:40:00Z</cp:lastPrinted>
  <dcterms:created xsi:type="dcterms:W3CDTF">2023-01-30T08:26:00Z</dcterms:created>
  <dcterms:modified xsi:type="dcterms:W3CDTF">2023-01-30T09:06:00Z</dcterms:modified>
</cp:coreProperties>
</file>